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18" w:rsidRDefault="00952418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МБОУ СОШ №4 п. Белиджи.</w:t>
      </w:r>
    </w:p>
    <w:p w:rsidR="00952418" w:rsidRDefault="00952418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2418" w:rsidRDefault="00952418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2418" w:rsidRPr="00D42BDA" w:rsidRDefault="00952418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p w:rsidR="00AA1A57" w:rsidRPr="00D42BDA" w:rsidRDefault="003138A1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  <w:r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 xml:space="preserve">Анализ работы </w:t>
      </w:r>
      <w:r w:rsidR="002E43A0"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>школьной библиотеки</w:t>
      </w:r>
      <w:r w:rsidR="00912DE8"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 xml:space="preserve"> </w:t>
      </w:r>
    </w:p>
    <w:p w:rsidR="003138A1" w:rsidRPr="00D42BDA" w:rsidRDefault="00912DE8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  <w:r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>за 2019-2020</w:t>
      </w:r>
      <w:r w:rsidR="005200F8"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 xml:space="preserve"> </w:t>
      </w:r>
      <w:proofErr w:type="spellStart"/>
      <w:r w:rsidR="005200F8"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>уч</w:t>
      </w:r>
      <w:proofErr w:type="spellEnd"/>
      <w:r w:rsidR="005200F8"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 xml:space="preserve">. </w:t>
      </w:r>
      <w:r w:rsidR="00952418"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>г</w:t>
      </w:r>
      <w:r w:rsidR="005200F8" w:rsidRPr="00D42BDA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>од</w:t>
      </w: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1A57" w:rsidRDefault="00AA1A5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2020 год. </w:t>
      </w:r>
    </w:p>
    <w:p w:rsidR="00952418" w:rsidRPr="005200F8" w:rsidRDefault="00952418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Школьная библиотека работала по плану, утверждённому администрацией школы, опираясь на разделы общешкольного плана.  Сотрудники школьной библиотеки прививали  учащимся интерес к чтению научно-популярной, художественной и публицистической литературе</w:t>
      </w:r>
      <w:proofErr w:type="gram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развивали их  потребности в самообразовании,  учили ответственности. Работники б</w:t>
      </w:r>
      <w:r w:rsidR="00364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иблиотеки много внимания уделяли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работе, которая была направлена  на изучение дополнительной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школьным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библиотеки являлись: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учебно-воспитательного процесса соответствующей литературой;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эстетической, экологической культуры и интереса к здоровому образу жизни.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библиотекой стояли следующие задачи: 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учащихся с основами библиотечно-библиографических знаний;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культурного, патриотического и гражданского самосознания путем знакомства с литературными и историческими произведениями</w:t>
      </w:r>
      <w:proofErr w:type="gram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у детей интереса к чтению, приобщение к книге. </w:t>
      </w:r>
    </w:p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Качественные показатели</w:t>
      </w: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8"/>
        <w:gridCol w:w="1985"/>
        <w:gridCol w:w="2268"/>
      </w:tblGrid>
      <w:tr w:rsidR="00CD645F" w:rsidRPr="00430179" w:rsidTr="00CD6A87">
        <w:trPr>
          <w:trHeight w:val="423"/>
        </w:trPr>
        <w:tc>
          <w:tcPr>
            <w:tcW w:w="3108" w:type="dxa"/>
          </w:tcPr>
          <w:p w:rsidR="00CD645F" w:rsidRPr="00430179" w:rsidRDefault="00CD645F" w:rsidP="00354C02">
            <w:pPr>
              <w:spacing w:line="240" w:lineRule="auto"/>
              <w:ind w:lef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D645F" w:rsidRPr="005E2BFF" w:rsidRDefault="00CD645F" w:rsidP="00354C02">
            <w:pPr>
              <w:spacing w:line="240" w:lineRule="auto"/>
              <w:ind w:left="49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</w:t>
            </w:r>
            <w:r w:rsidRPr="005E2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</w:tcPr>
          <w:p w:rsidR="00CD645F" w:rsidRPr="005E2BFF" w:rsidRDefault="00CD645F" w:rsidP="005E2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</w:t>
            </w:r>
            <w:r w:rsidRPr="005E2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CD645F" w:rsidRPr="00430179" w:rsidTr="00CD6A87">
        <w:trPr>
          <w:trHeight w:val="450"/>
        </w:trPr>
        <w:tc>
          <w:tcPr>
            <w:tcW w:w="3108" w:type="dxa"/>
          </w:tcPr>
          <w:p w:rsidR="00CD645F" w:rsidRPr="00430179" w:rsidRDefault="00CD645F" w:rsidP="00354C02">
            <w:pPr>
              <w:spacing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Читаемост</w:t>
            </w:r>
            <w:proofErr w:type="gramStart"/>
            <w:r w:rsidRPr="0043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 w:rsidRPr="0043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книг, выданных на число читателей)</w:t>
            </w:r>
          </w:p>
        </w:tc>
        <w:tc>
          <w:tcPr>
            <w:tcW w:w="1985" w:type="dxa"/>
          </w:tcPr>
          <w:p w:rsidR="00CD645F" w:rsidRPr="00430179" w:rsidRDefault="00CD645F" w:rsidP="00354C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2268" w:type="dxa"/>
          </w:tcPr>
          <w:p w:rsidR="00CD645F" w:rsidRPr="00430179" w:rsidRDefault="00CD645F" w:rsidP="005E2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</w:tr>
      <w:tr w:rsidR="00CD645F" w:rsidRPr="00430179" w:rsidTr="00CD6A87">
        <w:trPr>
          <w:trHeight w:val="446"/>
        </w:trPr>
        <w:tc>
          <w:tcPr>
            <w:tcW w:w="3108" w:type="dxa"/>
          </w:tcPr>
          <w:p w:rsidR="00CD645F" w:rsidRPr="00430179" w:rsidRDefault="00CD645F" w:rsidP="00354C02">
            <w:pPr>
              <w:spacing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Посещаемость (число посещений на число зарегистрированных читателей)</w:t>
            </w:r>
          </w:p>
        </w:tc>
        <w:tc>
          <w:tcPr>
            <w:tcW w:w="1985" w:type="dxa"/>
          </w:tcPr>
          <w:p w:rsidR="00CD645F" w:rsidRPr="00430179" w:rsidRDefault="00CD645F" w:rsidP="00354C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2268" w:type="dxa"/>
          </w:tcPr>
          <w:p w:rsidR="00CD645F" w:rsidRPr="00430179" w:rsidRDefault="00CD645F" w:rsidP="005E2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</w:tr>
      <w:tr w:rsidR="00CD645F" w:rsidRPr="00430179" w:rsidTr="00CD6A87">
        <w:trPr>
          <w:trHeight w:val="340"/>
        </w:trPr>
        <w:tc>
          <w:tcPr>
            <w:tcW w:w="3108" w:type="dxa"/>
          </w:tcPr>
          <w:p w:rsidR="00CD645F" w:rsidRPr="00430179" w:rsidRDefault="00CD645F" w:rsidP="00354C02">
            <w:pPr>
              <w:spacing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Обращаемость (деление кн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3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говыдачи за год на количество книг в фонде)</w:t>
            </w:r>
          </w:p>
        </w:tc>
        <w:tc>
          <w:tcPr>
            <w:tcW w:w="1985" w:type="dxa"/>
          </w:tcPr>
          <w:p w:rsidR="00CD645F" w:rsidRPr="00430179" w:rsidRDefault="00CD645F" w:rsidP="00354C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268" w:type="dxa"/>
          </w:tcPr>
          <w:p w:rsidR="00CD645F" w:rsidRPr="00430179" w:rsidRDefault="00CD645F" w:rsidP="005E2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0,84</w:t>
            </w:r>
          </w:p>
        </w:tc>
      </w:tr>
    </w:tbl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показатели</w:t>
      </w:r>
    </w:p>
    <w:tbl>
      <w:tblPr>
        <w:tblStyle w:val="16"/>
        <w:tblW w:w="0" w:type="auto"/>
        <w:tblInd w:w="108" w:type="dxa"/>
        <w:tblLayout w:type="fixed"/>
        <w:tblLook w:val="0000"/>
      </w:tblPr>
      <w:tblGrid>
        <w:gridCol w:w="2506"/>
        <w:gridCol w:w="696"/>
        <w:gridCol w:w="15"/>
        <w:gridCol w:w="1815"/>
        <w:gridCol w:w="15"/>
        <w:gridCol w:w="75"/>
        <w:gridCol w:w="1738"/>
        <w:gridCol w:w="15"/>
      </w:tblGrid>
      <w:tr w:rsidR="00CD645F" w:rsidRPr="00430179" w:rsidTr="00CD6A87">
        <w:trPr>
          <w:gridAfter w:val="1"/>
          <w:wAfter w:w="15" w:type="dxa"/>
          <w:trHeight w:val="225"/>
        </w:trPr>
        <w:tc>
          <w:tcPr>
            <w:tcW w:w="2506" w:type="dxa"/>
            <w:tcBorders>
              <w:right w:val="nil"/>
            </w:tcBorders>
          </w:tcPr>
          <w:p w:rsidR="00CD645F" w:rsidRPr="00430179" w:rsidRDefault="00CD645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96" w:type="dxa"/>
            <w:tcBorders>
              <w:left w:val="nil"/>
            </w:tcBorders>
          </w:tcPr>
          <w:p w:rsidR="00CD645F" w:rsidRPr="00430179" w:rsidRDefault="00CD645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gridSpan w:val="4"/>
          </w:tcPr>
          <w:p w:rsidR="00CD645F" w:rsidRPr="00430179" w:rsidRDefault="00CD645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8-2019</w:t>
            </w:r>
          </w:p>
        </w:tc>
        <w:tc>
          <w:tcPr>
            <w:tcW w:w="1738" w:type="dxa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</w:tr>
      <w:tr w:rsidR="00CD645F" w:rsidRPr="00430179" w:rsidTr="00CD6A87">
        <w:tblPrEx>
          <w:tblLook w:val="04A0"/>
        </w:tblPrEx>
        <w:trPr>
          <w:gridAfter w:val="1"/>
          <w:wAfter w:w="15" w:type="dxa"/>
        </w:trPr>
        <w:tc>
          <w:tcPr>
            <w:tcW w:w="2506" w:type="dxa"/>
            <w:tcBorders>
              <w:right w:val="nil"/>
            </w:tcBorders>
          </w:tcPr>
          <w:p w:rsidR="00CD645F" w:rsidRPr="00430179" w:rsidRDefault="00CD645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Число читателей</w:t>
            </w:r>
          </w:p>
        </w:tc>
        <w:tc>
          <w:tcPr>
            <w:tcW w:w="696" w:type="dxa"/>
            <w:tcBorders>
              <w:left w:val="nil"/>
            </w:tcBorders>
          </w:tcPr>
          <w:p w:rsidR="00CD645F" w:rsidRPr="00430179" w:rsidRDefault="00CD645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4"/>
          </w:tcPr>
          <w:p w:rsidR="00CD645F" w:rsidRPr="00430179" w:rsidRDefault="00CD645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38" w:type="dxa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CD645F" w:rsidRPr="00430179" w:rsidTr="00CD6A87">
        <w:tblPrEx>
          <w:tblLook w:val="04A0"/>
        </w:tblPrEx>
        <w:trPr>
          <w:gridAfter w:val="1"/>
          <w:wAfter w:w="15" w:type="dxa"/>
        </w:trPr>
        <w:tc>
          <w:tcPr>
            <w:tcW w:w="2506" w:type="dxa"/>
            <w:tcBorders>
              <w:right w:val="nil"/>
            </w:tcBorders>
          </w:tcPr>
          <w:p w:rsidR="00CD645F" w:rsidRPr="00430179" w:rsidRDefault="00CD645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696" w:type="dxa"/>
            <w:tcBorders>
              <w:left w:val="nil"/>
            </w:tcBorders>
          </w:tcPr>
          <w:p w:rsidR="00CD645F" w:rsidRPr="00430179" w:rsidRDefault="00CD645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4"/>
          </w:tcPr>
          <w:p w:rsidR="00CD645F" w:rsidRPr="00430179" w:rsidRDefault="00CD645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738" w:type="dxa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CD645F" w:rsidRPr="00430179" w:rsidTr="00CD6A87">
        <w:tblPrEx>
          <w:tblLook w:val="04A0"/>
        </w:tblPrEx>
        <w:trPr>
          <w:gridAfter w:val="1"/>
          <w:wAfter w:w="15" w:type="dxa"/>
        </w:trPr>
        <w:tc>
          <w:tcPr>
            <w:tcW w:w="2506" w:type="dxa"/>
            <w:tcBorders>
              <w:right w:val="nil"/>
            </w:tcBorders>
          </w:tcPr>
          <w:p w:rsidR="00CD645F" w:rsidRPr="00430179" w:rsidRDefault="00CD645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696" w:type="dxa"/>
            <w:tcBorders>
              <w:left w:val="nil"/>
            </w:tcBorders>
          </w:tcPr>
          <w:p w:rsidR="00CD645F" w:rsidRPr="00430179" w:rsidRDefault="00CD645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</w:tcPr>
          <w:p w:rsidR="00CD645F" w:rsidRPr="00430179" w:rsidRDefault="00CD645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8" w:type="dxa"/>
            <w:gridSpan w:val="3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645F" w:rsidRPr="00430179" w:rsidTr="00CD6A87">
        <w:tblPrEx>
          <w:tblLook w:val="04A0"/>
        </w:tblPrEx>
        <w:tc>
          <w:tcPr>
            <w:tcW w:w="2506" w:type="dxa"/>
            <w:tcBorders>
              <w:right w:val="nil"/>
            </w:tcBorders>
          </w:tcPr>
          <w:p w:rsidR="00CD645F" w:rsidRPr="00430179" w:rsidRDefault="00CD645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Прочих</w:t>
            </w:r>
          </w:p>
        </w:tc>
        <w:tc>
          <w:tcPr>
            <w:tcW w:w="711" w:type="dxa"/>
            <w:gridSpan w:val="2"/>
            <w:tcBorders>
              <w:left w:val="nil"/>
            </w:tcBorders>
          </w:tcPr>
          <w:p w:rsidR="00CD645F" w:rsidRPr="00430179" w:rsidRDefault="00CD645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</w:tcPr>
          <w:p w:rsidR="00CD645F" w:rsidRPr="00430179" w:rsidRDefault="00CD645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28" w:type="dxa"/>
            <w:gridSpan w:val="3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D645F" w:rsidRPr="00430179" w:rsidTr="00CD6A87">
        <w:trPr>
          <w:trHeight w:val="378"/>
        </w:trPr>
        <w:tc>
          <w:tcPr>
            <w:tcW w:w="3217" w:type="dxa"/>
            <w:gridSpan w:val="3"/>
          </w:tcPr>
          <w:p w:rsidR="00CD645F" w:rsidRPr="00430179" w:rsidRDefault="00CD645F" w:rsidP="00354C02">
            <w:pPr>
              <w:spacing w:after="200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Общий фонд библиотеки</w:t>
            </w:r>
          </w:p>
        </w:tc>
        <w:tc>
          <w:tcPr>
            <w:tcW w:w="1830" w:type="dxa"/>
            <w:gridSpan w:val="2"/>
          </w:tcPr>
          <w:p w:rsidR="00CD645F" w:rsidRPr="00430179" w:rsidRDefault="00CD645F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1669</w:t>
            </w: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828" w:type="dxa"/>
            <w:gridSpan w:val="3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1698 экз.</w:t>
            </w:r>
          </w:p>
        </w:tc>
      </w:tr>
      <w:tr w:rsidR="00CD645F" w:rsidRPr="00430179" w:rsidTr="00CD6A87">
        <w:trPr>
          <w:trHeight w:val="495"/>
        </w:trPr>
        <w:tc>
          <w:tcPr>
            <w:tcW w:w="3217" w:type="dxa"/>
            <w:gridSpan w:val="3"/>
          </w:tcPr>
          <w:p w:rsidR="00CD645F" w:rsidRPr="00430179" w:rsidRDefault="00CD645F" w:rsidP="00354C02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Из них: Фонд учебников</w:t>
            </w:r>
          </w:p>
        </w:tc>
        <w:tc>
          <w:tcPr>
            <w:tcW w:w="1830" w:type="dxa"/>
            <w:gridSpan w:val="2"/>
          </w:tcPr>
          <w:p w:rsidR="00CD645F" w:rsidRPr="00430179" w:rsidRDefault="00CD645F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828" w:type="dxa"/>
            <w:gridSpan w:val="3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 экз.</w:t>
            </w:r>
          </w:p>
        </w:tc>
      </w:tr>
      <w:tr w:rsidR="00CD645F" w:rsidRPr="00430179" w:rsidTr="00CD6A87">
        <w:trPr>
          <w:trHeight w:val="420"/>
        </w:trPr>
        <w:tc>
          <w:tcPr>
            <w:tcW w:w="3217" w:type="dxa"/>
            <w:gridSpan w:val="3"/>
          </w:tcPr>
          <w:p w:rsidR="00CD645F" w:rsidRPr="00430179" w:rsidRDefault="00CD645F" w:rsidP="00354C02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Основной фонд</w:t>
            </w:r>
          </w:p>
        </w:tc>
        <w:tc>
          <w:tcPr>
            <w:tcW w:w="1830" w:type="dxa"/>
            <w:gridSpan w:val="2"/>
          </w:tcPr>
          <w:p w:rsidR="00CD645F" w:rsidRPr="00430179" w:rsidRDefault="00CD645F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1503 экз.</w:t>
            </w:r>
          </w:p>
        </w:tc>
        <w:tc>
          <w:tcPr>
            <w:tcW w:w="1828" w:type="dxa"/>
            <w:gridSpan w:val="3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 экз.</w:t>
            </w:r>
          </w:p>
        </w:tc>
      </w:tr>
      <w:tr w:rsidR="00CD645F" w:rsidRPr="00430179" w:rsidTr="00CD6A87">
        <w:trPr>
          <w:trHeight w:val="750"/>
        </w:trPr>
        <w:tc>
          <w:tcPr>
            <w:tcW w:w="3217" w:type="dxa"/>
            <w:gridSpan w:val="3"/>
          </w:tcPr>
          <w:p w:rsidR="00CD645F" w:rsidRPr="00430179" w:rsidRDefault="00CD645F" w:rsidP="00354C02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Подарочный фонд</w:t>
            </w:r>
          </w:p>
        </w:tc>
        <w:tc>
          <w:tcPr>
            <w:tcW w:w="1830" w:type="dxa"/>
            <w:gridSpan w:val="2"/>
          </w:tcPr>
          <w:p w:rsidR="00CD645F" w:rsidRPr="00430179" w:rsidRDefault="00CD645F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экз.</w:t>
            </w:r>
          </w:p>
        </w:tc>
        <w:tc>
          <w:tcPr>
            <w:tcW w:w="1828" w:type="dxa"/>
            <w:gridSpan w:val="3"/>
          </w:tcPr>
          <w:p w:rsidR="00CD645F" w:rsidRPr="00430179" w:rsidRDefault="00CD645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экз.</w:t>
            </w:r>
          </w:p>
        </w:tc>
      </w:tr>
    </w:tbl>
    <w:p w:rsidR="003138A1" w:rsidRPr="00430179" w:rsidRDefault="003138A1" w:rsidP="003138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3138A1" w:rsidRDefault="003138A1" w:rsidP="003138A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книжным фондом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86060F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главных направлений работы школьной библиотеки является комплек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тование фонда. В этом году основной  фонд пополнить не было возможности.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69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2019-2020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продолжилась работа по сохранности фонда и возмещению ущер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ба, причинённого книгам. Велась 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задолжниками. Б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проанализированы формуляры всех 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читателей, выявлены задолжники,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поданы классным руководителям, постоянно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контролируется состояние возвращаемой литературы, проводятся беседы с учащимися о бережном отношении к книгам. </w:t>
      </w:r>
    </w:p>
    <w:p w:rsidR="003138A1" w:rsidRPr="00430179" w:rsidRDefault="003138A1" w:rsidP="005D0F02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учащимися начально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школы проведён </w:t>
      </w:r>
      <w:r w:rsidR="00B5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библиотечный урок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</w:t>
      </w:r>
      <w:r w:rsidR="00C37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книгой</w:t>
      </w:r>
      <w:r w:rsidR="00FE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0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выявление устаревших по содержанию и ветхих изданий.    По мере поступления книг в библиотеку осуществляется приём, систематизация, техническая обработка, запись в сумм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арную и инвентарную книгу,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каталоги.</w:t>
      </w:r>
    </w:p>
    <w:p w:rsidR="003138A1" w:rsidRPr="00430179" w:rsidRDefault="003138A1" w:rsidP="003138A1">
      <w:pPr>
        <w:spacing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учёта фонда заведена следующая документация: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суммарного учёта основного и учебного фонда;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инвентарные книги;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учёта выдачи учебников в младшей школе;</w:t>
      </w:r>
    </w:p>
    <w:p w:rsidR="003138A1" w:rsidRPr="00430179" w:rsidRDefault="003138A1" w:rsidP="00A669E7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тетрадь учёта книг, принятых от читателей, взамен утерянных;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читательские формуляры;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библиотечного фонда являются перио</w:t>
      </w:r>
      <w:r w:rsidR="00A66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дические издания. В учебном 2019-2020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осуществл</w:t>
      </w:r>
      <w:r w:rsidR="00A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подписка: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9E7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полугодие на 5607.02</w:t>
      </w:r>
      <w:r w:rsidR="0067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3138A1" w:rsidP="003138A1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учебным фондом</w:t>
      </w:r>
    </w:p>
    <w:p w:rsidR="003138A1" w:rsidRPr="00430179" w:rsidRDefault="00A669E7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учёте состоит- </w:t>
      </w:r>
      <w:r w:rsidR="00BE3A32">
        <w:rPr>
          <w:rFonts w:ascii="Times New Roman" w:eastAsia="Times New Roman" w:hAnsi="Times New Roman" w:cs="Times New Roman"/>
          <w:sz w:val="28"/>
          <w:szCs w:val="28"/>
          <w:lang w:eastAsia="ru-RU"/>
        </w:rPr>
        <w:t>1532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3138A1" w:rsidRPr="00430179" w:rsidRDefault="00BE3A32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2019-2020</w:t>
      </w:r>
      <w:r w:rsidR="0000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списано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экз.</w:t>
      </w:r>
    </w:p>
    <w:p w:rsidR="003138A1" w:rsidRPr="00430179" w:rsidRDefault="00BE3A32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–  29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 </w:t>
      </w:r>
    </w:p>
    <w:p w:rsidR="003138A1" w:rsidRPr="00430179" w:rsidRDefault="003138A1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r w:rsidR="00BE3A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обеспечены учебниками на 78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8C154B" w:rsidRPr="00430179" w:rsidRDefault="003138A1" w:rsidP="008C15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работа по оформлению  заказа учебников на новый учебный год совместно с зам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естителями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директора, руководителями МО, учителями-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предметниками.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C154B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 и </w:t>
      </w:r>
      <w:r w:rsidR="00BE3A3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заказ учебников на 2020-2021</w:t>
      </w:r>
      <w:r w:rsidR="008C154B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 учётом ФГОС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C154B" w:rsidRPr="0039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>ФПУ от 28.12.2018;</w:t>
      </w:r>
      <w:r w:rsidR="0067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работа по пров</w:t>
      </w:r>
      <w:r w:rsidR="00BE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ерке учебного фонда. </w:t>
      </w:r>
      <w:r w:rsidR="0067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вновь поступившие учебники своевременно инвентаризированы, обработаны и выданы учащимся. </w:t>
      </w:r>
    </w:p>
    <w:p w:rsidR="00672BCA" w:rsidRPr="00430179" w:rsidRDefault="00857F6C" w:rsidP="00672BC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</w:t>
      </w:r>
      <w:r w:rsidR="00672BCA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мониторинг</w:t>
      </w:r>
      <w:r w:rsidR="0067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672BCA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Московской области  </w:t>
      </w:r>
      <w:r w:rsidR="0067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72BCA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7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требности в учебниках и учебных пособиях </w:t>
      </w:r>
      <w:r w:rsidR="00672BCA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BC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ФПУ от 28.12.2018 №345)</w:t>
      </w:r>
      <w:r w:rsidR="00672BCA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672BCA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библи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отеки систематически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бережного отношения к учебникам, были проведены индивидуальные и коллективные беседы. В этой работе большую помощь оказывают классные руководители, учителя школы.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 учебном году проделана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методическая работа  по учебному фонду: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 график по </w:t>
      </w:r>
      <w:r w:rsidR="00395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 и выдаче учебников на 2019-</w:t>
      </w:r>
      <w:r w:rsidR="00BE3A3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год;</w:t>
      </w:r>
    </w:p>
    <w:p w:rsidR="008C154B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 и </w:t>
      </w:r>
      <w:r w:rsidR="00395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 заказ на </w:t>
      </w:r>
      <w:r w:rsidR="0073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подготовлены формуляры  к  выдаче учебников;</w:t>
      </w:r>
    </w:p>
    <w:p w:rsidR="003138A1" w:rsidRPr="00430179" w:rsidRDefault="007D2E6A" w:rsidP="007D2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подобраны комплекты  учебников по классам;</w:t>
      </w:r>
    </w:p>
    <w:p w:rsidR="00EE1F57" w:rsidRDefault="00EE1F57" w:rsidP="007D2E6A">
      <w:pPr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3138A1" w:rsidP="007D2E6A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Библиотечно-библиографическая работа</w:t>
      </w:r>
    </w:p>
    <w:p w:rsidR="003138A1" w:rsidRPr="00430179" w:rsidRDefault="003138A1" w:rsidP="007D2E6A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Библиотека школы имеет следу</w:t>
      </w:r>
      <w:r w:rsidR="007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библиографический </w:t>
      </w:r>
      <w:proofErr w:type="spellStart"/>
      <w:r w:rsidR="007D2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proofErr w:type="gramStart"/>
      <w:r w:rsidR="007D2E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лфавитный</w:t>
      </w:r>
      <w:proofErr w:type="spell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систематический каталоги, систематическая   карт</w:t>
      </w:r>
      <w:r w:rsidR="0094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отека газетно-журнальных статей, </w:t>
      </w:r>
      <w:r w:rsidR="00F60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B509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аталог читательских формуляров.</w:t>
      </w:r>
    </w:p>
    <w:p w:rsidR="003138A1" w:rsidRPr="00430179" w:rsidRDefault="003138A1" w:rsidP="007D2E6A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ведётся работа по редактированию алфавитного и систематического каталогов. Эти каталоги помогают выявить наличие книги в библиотеке, составить список литературы по запрашиваемой теме или автору. Систематическая картотека в последнее время новыми карточками не пополняется, в связи с тем, что ограничена подписка.     Библиотека школы имеет выход в Интернет, что даёт возможность  выполнить часть работы при помощи Интернет-ресурса. Использование компьютера позволило улучшить наглядность библиотеки, разработать более квалифицированно проводимые  мероприятия и выставки. </w:t>
      </w:r>
    </w:p>
    <w:p w:rsidR="003138A1" w:rsidRPr="00430179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Массовая работа. Работа с читателями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38A1" w:rsidRPr="00430179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Массовая работа в нашей 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   В  процессе проведения массовых мероприятий решалась задача количественного и качественного обслуживания.</w:t>
      </w:r>
    </w:p>
    <w:p w:rsidR="003138A1" w:rsidRPr="00430179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направлением деятельности библиотеки является раскрытие фонда через выставки. В нашей библиотеке они оформлялись к ю</w:t>
      </w:r>
      <w:r w:rsidR="008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21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илейным и знаменательным датам:</w:t>
      </w:r>
    </w:p>
    <w:p w:rsidR="003138A1" w:rsidRPr="00ED11B5" w:rsidRDefault="00C376F8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B038A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190-летию Л. Н. Толстого</w:t>
      </w:r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100-летию Б. В. </w:t>
      </w:r>
      <w:proofErr w:type="spellStart"/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Заходера</w:t>
      </w:r>
      <w:proofErr w:type="spellEnd"/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«День школьных библиотек»</w:t>
      </w:r>
    </w:p>
    <w:p w:rsidR="008B038A" w:rsidRPr="00ED11B5" w:rsidRDefault="00CD645F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80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повести </w:t>
      </w:r>
      <w:r w:rsidR="008B038A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Дон» М.А.Шолохова</w:t>
      </w:r>
    </w:p>
    <w:p w:rsidR="008B038A" w:rsidRPr="00ED11B5" w:rsidRDefault="00D42BD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80-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45F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38A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6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 и его команда</w:t>
      </w:r>
      <w:proofErr w:type="gramStart"/>
      <w:r w:rsidR="00CD645F">
        <w:rPr>
          <w:rFonts w:ascii="Times New Roman" w:eastAsia="Times New Roman" w:hAnsi="Times New Roman" w:cs="Times New Roman"/>
          <w:sz w:val="28"/>
          <w:szCs w:val="28"/>
          <w:lang w:eastAsia="ru-RU"/>
        </w:rPr>
        <w:t>»А</w:t>
      </w:r>
      <w:proofErr w:type="gramEnd"/>
      <w:r w:rsidR="00CD645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Гайдара</w:t>
      </w:r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105-летию со дня рождения В. Драгунского</w:t>
      </w:r>
    </w:p>
    <w:p w:rsidR="00FC08B1" w:rsidRPr="00ED11B5" w:rsidRDefault="00D42BD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100-летию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рассказс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дивительный волшебник из страны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Л.Ф.Баум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AC1D9C" w:rsidRPr="00ED11B5" w:rsidRDefault="00ED11B5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140-летию со дня рождения П. П. Бажова</w:t>
      </w:r>
    </w:p>
    <w:p w:rsidR="00AC1D9C" w:rsidRPr="00ED11B5" w:rsidRDefault="00ED11B5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250-летию со дня со дня рождения И. А. Крылова</w:t>
      </w:r>
    </w:p>
    <w:p w:rsidR="00AC1D9C" w:rsidRPr="00ED11B5" w:rsidRDefault="00AC1D9C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95-летию Ю. В. Ю. В. Бондарева</w:t>
      </w:r>
    </w:p>
    <w:p w:rsidR="00AC1D9C" w:rsidRPr="00ED11B5" w:rsidRDefault="00AC1D9C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90-летию И. П. </w:t>
      </w:r>
      <w:proofErr w:type="spellStart"/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Фантаст</w:t>
      </w:r>
      <w:proofErr w:type="gramEnd"/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предвосхитивший будущее» - к 135-летию со дня рождения</w:t>
      </w:r>
    </w:p>
    <w:p w:rsidR="00AC1D9C" w:rsidRDefault="00ED63D4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Беляева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«Литературный калейдоскоп» книжная выставка к «Неделе детской и </w:t>
      </w:r>
    </w:p>
    <w:p w:rsidR="00ED63D4" w:rsidRDefault="00ED63D4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юношеской книги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>«12 апреля – День космонавтики» - книжная выставка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 апреля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день Шекспира 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апреля – 210 лет со дня рождения </w:t>
      </w:r>
      <w:r w:rsidR="00A24A4D">
        <w:rPr>
          <w:rFonts w:ascii="Times New Roman" w:eastAsia="Times New Roman" w:hAnsi="Times New Roman" w:cs="Times New Roman"/>
          <w:sz w:val="28"/>
          <w:szCs w:val="28"/>
          <w:lang w:eastAsia="ru-RU"/>
        </w:rPr>
        <w:t>Н. В. Гоголя</w:t>
      </w:r>
    </w:p>
    <w:p w:rsidR="00A24A4D" w:rsidRDefault="00ED11B5" w:rsidP="00ED11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«Сатиры смелый властелин»</w:t>
      </w:r>
      <w:r w:rsidR="00A2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5-летию со дня Д. И. Фонвизина</w:t>
      </w:r>
    </w:p>
    <w:p w:rsidR="00A24A4D" w:rsidRDefault="00A24A4D" w:rsidP="00A24A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«Этот праздник со слезами на глазах»</w:t>
      </w:r>
      <w:r w:rsidR="00AC69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кн. выставка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Победы</w:t>
      </w:r>
    </w:p>
    <w:p w:rsidR="00716B8F" w:rsidRDefault="00A24A4D" w:rsidP="00A24A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ВОВ</w:t>
      </w:r>
    </w:p>
    <w:p w:rsidR="00ED11B5" w:rsidRDefault="003138A1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началу учебного года были обновлены постоянно действующие краеведческие  выставки: </w:t>
      </w:r>
    </w:p>
    <w:p w:rsidR="00ED11B5" w:rsidRDefault="00ED11B5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 «С любовью о Родине»</w:t>
      </w:r>
    </w:p>
    <w:p w:rsidR="00ED11B5" w:rsidRDefault="00ED11B5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од, рождённый космической эрой»</w:t>
      </w:r>
    </w:p>
    <w:p w:rsidR="003138A1" w:rsidRDefault="00ED11B5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«Поэты нашего города», «Маршал Г. К. Жуков»</w:t>
      </w:r>
    </w:p>
    <w:p w:rsidR="00D42BDA" w:rsidRDefault="00D42BDA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150 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Двадцать тысяч лье под водой»Ж.Верна.(1870).</w:t>
      </w:r>
    </w:p>
    <w:p w:rsidR="00D42BDA" w:rsidRDefault="00D42BDA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190 лет» Сказка о попе и работнике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.С.Пушкин (1830).</w:t>
      </w:r>
    </w:p>
    <w:p w:rsidR="00D42BDA" w:rsidRDefault="00D42BDA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27C" w:rsidRDefault="00EE1F57" w:rsidP="00716B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поставлена выставка на 2019- 2020</w:t>
      </w:r>
      <w:r w:rsidR="00C2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«Книги </w:t>
      </w:r>
      <w:proofErr w:type="gramStart"/>
      <w:r w:rsidR="00C2127C">
        <w:rPr>
          <w:rFonts w:ascii="Times New Roman" w:eastAsia="Times New Roman" w:hAnsi="Times New Roman" w:cs="Times New Roman"/>
          <w:sz w:val="28"/>
          <w:szCs w:val="28"/>
          <w:lang w:eastAsia="ru-RU"/>
        </w:rPr>
        <w:t>–ю</w:t>
      </w:r>
      <w:proofErr w:type="gramEnd"/>
      <w:r w:rsidR="00C2127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биляры».</w:t>
      </w:r>
      <w:r w:rsid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1B5" w:rsidRPr="00430179" w:rsidRDefault="00ED11B5" w:rsidP="00716B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="00EE1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 учебный год поставлено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</w:t>
      </w:r>
      <w:r w:rsidR="005638E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5% больше, чем в прошлом учебном году.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 читателей осуществлялось в соответствии с графиком работы библиотеки. На младшие классы в начале учебного года был составлен график посещения библиотеки с учителем. В первой половине года посещение было активным, во второй половине во многих классах дети в библиотеку стали приходить в основном самостоятельно. </w:t>
      </w:r>
    </w:p>
    <w:p w:rsidR="003138A1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привлечения читателей в библиотеку и формирование у школьников информационной, культуры чтения, умения и навыков библиотечного пользования проводились библиотечные уроки, на которых учащиеся знакомились со строением книги, с</w:t>
      </w:r>
      <w:r w:rsidR="00B24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правочным аппаратом библиотеки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A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расстановкой книг в библиотеке: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1849"/>
        <w:gridCol w:w="2652"/>
      </w:tblGrid>
      <w:tr w:rsidR="005638E6" w:rsidTr="006F3F5C">
        <w:tc>
          <w:tcPr>
            <w:tcW w:w="959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9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DC5251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обслуженных </w:t>
            </w:r>
          </w:p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читателей</w:t>
            </w:r>
            <w:r w:rsidR="00563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2" w:type="dxa"/>
          </w:tcPr>
          <w:p w:rsidR="00DC5251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проводил мероприятие </w:t>
            </w:r>
          </w:p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где</w:t>
            </w:r>
          </w:p>
        </w:tc>
      </w:tr>
      <w:tr w:rsidR="005638E6" w:rsidTr="006F3F5C">
        <w:tc>
          <w:tcPr>
            <w:tcW w:w="959" w:type="dxa"/>
          </w:tcPr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построена книга»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классы</w:t>
            </w:r>
          </w:p>
          <w:p w:rsidR="002A6F4B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52" w:type="dxa"/>
          </w:tcPr>
          <w:p w:rsidR="005638E6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   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классах</w:t>
            </w:r>
          </w:p>
        </w:tc>
      </w:tr>
      <w:tr w:rsidR="005638E6" w:rsidTr="006F3F5C">
        <w:tc>
          <w:tcPr>
            <w:tcW w:w="95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«Первое знакомство с библиотекой»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классы</w:t>
            </w:r>
          </w:p>
          <w:p w:rsidR="002A6F4B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52" w:type="dxa"/>
          </w:tcPr>
          <w:p w:rsidR="005638E6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АпаеваН.К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классах</w:t>
            </w:r>
          </w:p>
        </w:tc>
      </w:tr>
      <w:tr w:rsidR="005638E6" w:rsidTr="006F3F5C">
        <w:tc>
          <w:tcPr>
            <w:tcW w:w="95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«Древние русские библиотеки»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  <w:r w:rsidR="00EE1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классы</w:t>
            </w:r>
          </w:p>
          <w:p w:rsidR="002A6F4B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1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</w:tc>
        <w:tc>
          <w:tcPr>
            <w:tcW w:w="2652" w:type="dxa"/>
          </w:tcPr>
          <w:p w:rsidR="005638E6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 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классах</w:t>
            </w:r>
          </w:p>
        </w:tc>
      </w:tr>
    </w:tbl>
    <w:p w:rsidR="005638E6" w:rsidRDefault="005638E6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52C" w:rsidRDefault="00716B8F" w:rsidP="00875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52C" w:rsidRPr="0078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знакомство первоклассников 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  </w:t>
      </w:r>
    </w:p>
    <w:p w:rsidR="0013679C" w:rsidRDefault="004E3882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приобщения учащихся к творчеству писателей и популяризации литературы 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</w:t>
      </w:r>
      <w:r w:rsidR="0013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Мероприятия проводились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 учителями начальной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русского языка и литературы. Важное место в этой работе занимают беседы, </w:t>
      </w:r>
      <w:r w:rsidR="006E1FF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B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кспресс информации,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презентации, литературные викторины, обсуждения, </w:t>
      </w:r>
      <w:r w:rsidR="00A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конференции:</w:t>
      </w:r>
    </w:p>
    <w:p w:rsidR="00511A4F" w:rsidRDefault="00511A4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65"/>
        <w:gridCol w:w="3909"/>
        <w:gridCol w:w="2524"/>
        <w:gridCol w:w="2473"/>
      </w:tblGrid>
      <w:tr w:rsidR="006F3F5C" w:rsidTr="008572A7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мероприятия,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268" w:type="dxa"/>
          </w:tcPr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обслуженных 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читателей</w:t>
            </w:r>
          </w:p>
        </w:tc>
        <w:tc>
          <w:tcPr>
            <w:tcW w:w="2517" w:type="dxa"/>
          </w:tcPr>
          <w:p w:rsidR="006F3F5C" w:rsidRDefault="009739DA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Ответственный,</w:t>
            </w:r>
          </w:p>
          <w:p w:rsidR="009739DA" w:rsidRDefault="009739DA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6F3F5C" w:rsidTr="008572A7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самый добрый папа» - громкие чтения по книге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4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«Тетрадки под дождём»</w:t>
            </w:r>
          </w:p>
        </w:tc>
        <w:tc>
          <w:tcPr>
            <w:tcW w:w="2268" w:type="dxa"/>
          </w:tcPr>
          <w:p w:rsidR="006F3F5C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</w:t>
            </w:r>
          </w:p>
          <w:p w:rsidR="006F3F5C" w:rsidRDefault="002C7FB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E1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амазанова</w:t>
            </w:r>
            <w:proofErr w:type="spellEnd"/>
            <w:r w:rsidR="00EE1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</w:p>
          <w:p w:rsidR="006F3F5C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чел.,</w:t>
            </w:r>
          </w:p>
        </w:tc>
        <w:tc>
          <w:tcPr>
            <w:tcW w:w="2517" w:type="dxa"/>
          </w:tcPr>
          <w:p w:rsidR="006F3F5C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</w:t>
            </w:r>
            <w:r w:rsidR="0097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6F3F5C" w:rsidTr="008572A7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Экспресс информация к 190-летию Л. Н. Толстого, с использованием интернет 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ресурсов</w:t>
            </w:r>
          </w:p>
        </w:tc>
        <w:tc>
          <w:tcPr>
            <w:tcW w:w="2268" w:type="dxa"/>
          </w:tcPr>
          <w:p w:rsidR="006F3F5C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</w:t>
            </w:r>
          </w:p>
          <w:p w:rsidR="002E5A85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</w:p>
          <w:p w:rsidR="006F3F5C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А.Т.</w:t>
            </w:r>
          </w:p>
          <w:p w:rsidR="002E5A85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2E5A85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</w:p>
        </w:tc>
      </w:tr>
      <w:tr w:rsidR="006F3F5C" w:rsidTr="008572A7">
        <w:tc>
          <w:tcPr>
            <w:tcW w:w="675" w:type="dxa"/>
          </w:tcPr>
          <w:p w:rsidR="006F3F5C" w:rsidRDefault="00BF6553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6F3F5C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 днем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Пух»</w:t>
            </w:r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E6E2B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мероприятие</w:t>
            </w:r>
          </w:p>
          <w:p w:rsidR="003E6E2B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школа,</w:t>
            </w:r>
          </w:p>
          <w:p w:rsidR="006F3F5C" w:rsidRDefault="00A80D82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6F3F5C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="00EE1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1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1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</w:p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</w:t>
            </w:r>
          </w:p>
        </w:tc>
      </w:tr>
      <w:tr w:rsidR="006F3F5C" w:rsidTr="008572A7">
        <w:tc>
          <w:tcPr>
            <w:tcW w:w="675" w:type="dxa"/>
          </w:tcPr>
          <w:p w:rsidR="006F3F5C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</w:tcPr>
          <w:p w:rsidR="006F3F5C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«Первые учебные библиотеки в   Древней Руси»</w:t>
            </w:r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комплексное мероприятие</w:t>
            </w:r>
          </w:p>
        </w:tc>
        <w:tc>
          <w:tcPr>
            <w:tcW w:w="2268" w:type="dxa"/>
          </w:tcPr>
          <w:p w:rsidR="006F3F5C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  <w:p w:rsidR="003E6E2B" w:rsidRDefault="00A80D82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A80D82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</w:p>
          <w:p w:rsidR="003E6E2B" w:rsidRDefault="00EE1F57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</w:t>
            </w:r>
          </w:p>
        </w:tc>
      </w:tr>
      <w:tr w:rsidR="006F3F5C" w:rsidTr="008572A7">
        <w:tc>
          <w:tcPr>
            <w:tcW w:w="675" w:type="dxa"/>
          </w:tcPr>
          <w:p w:rsidR="006F3F5C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</w:tcPr>
          <w:p w:rsidR="006F3F5C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«Библиотека Ярослава Мудрого»</w:t>
            </w:r>
          </w:p>
        </w:tc>
        <w:tc>
          <w:tcPr>
            <w:tcW w:w="2268" w:type="dxa"/>
          </w:tcPr>
          <w:p w:rsidR="006F3F5C" w:rsidRDefault="00A80D82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класс,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  <w:r w:rsidR="00156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723B" w:rsidRDefault="00A80D82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6F3F5C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съёмка телевидения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B723B" w:rsidRDefault="003B723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6F3F5C" w:rsidTr="008572A7">
        <w:tc>
          <w:tcPr>
            <w:tcW w:w="675" w:type="dxa"/>
          </w:tcPr>
          <w:p w:rsidR="006F3F5C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1567EE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6F3F5C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«Вовка Грушин и другие» громкие чтения и обсуждение рассказов  Ю. Сотника</w:t>
            </w:r>
          </w:p>
        </w:tc>
        <w:tc>
          <w:tcPr>
            <w:tcW w:w="2268" w:type="dxa"/>
          </w:tcPr>
          <w:p w:rsidR="006F3F5C" w:rsidRDefault="00A80D82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156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</w:p>
          <w:p w:rsidR="003B723B" w:rsidRDefault="00A80D82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3B723B" w:rsidRDefault="003B723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 </w:t>
            </w:r>
            <w:proofErr w:type="spellStart"/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</w:p>
          <w:p w:rsidR="001567EE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EE" w:rsidTr="008572A7">
        <w:tc>
          <w:tcPr>
            <w:tcW w:w="675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1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«Записки охотника»- читаем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 С. Тургенева, презентация</w:t>
            </w:r>
          </w:p>
        </w:tc>
        <w:tc>
          <w:tcPr>
            <w:tcW w:w="2268" w:type="dxa"/>
          </w:tcPr>
          <w:p w:rsidR="001567EE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 </w:t>
            </w:r>
          </w:p>
          <w:p w:rsidR="003B723B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Т.Р. 6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.,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</w:p>
          <w:p w:rsidR="003B723B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</w:tr>
      <w:tr w:rsidR="001567EE" w:rsidTr="008572A7">
        <w:tc>
          <w:tcPr>
            <w:tcW w:w="675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111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200-летию И. С. Тургенева - библиотечный урок с использованием интернет ресурсов</w:t>
            </w:r>
          </w:p>
        </w:tc>
        <w:tc>
          <w:tcPr>
            <w:tcW w:w="2268" w:type="dxa"/>
          </w:tcPr>
          <w:p w:rsidR="003B723B" w:rsidRDefault="00A80D82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класс, учитель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А.Т.</w:t>
            </w:r>
          </w:p>
          <w:p w:rsidR="001567EE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3B723B" w:rsidRDefault="003B723B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</w:p>
          <w:p w:rsidR="001567EE" w:rsidRDefault="003B723B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1567EE" w:rsidTr="008572A7">
        <w:tc>
          <w:tcPr>
            <w:tcW w:w="675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11" w:type="dxa"/>
          </w:tcPr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110-летию Н. Н. Носова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веселого </w:t>
            </w:r>
          </w:p>
          <w:p w:rsidR="001567EE" w:rsidRDefault="003B723B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автора» - презентация, беседа, литературная викторина</w:t>
            </w:r>
          </w:p>
        </w:tc>
        <w:tc>
          <w:tcPr>
            <w:tcW w:w="2268" w:type="dxa"/>
          </w:tcPr>
          <w:p w:rsidR="001567EE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  <w:p w:rsidR="008572A7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  <w:proofErr w:type="gramStart"/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0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улейм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  <w:tc>
          <w:tcPr>
            <w:tcW w:w="2517" w:type="dxa"/>
          </w:tcPr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</w:p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1567EE" w:rsidTr="008572A7">
        <w:tc>
          <w:tcPr>
            <w:tcW w:w="675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конференция по книге В.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«Хитрый способ»</w:t>
            </w:r>
          </w:p>
        </w:tc>
        <w:tc>
          <w:tcPr>
            <w:tcW w:w="2268" w:type="dxa"/>
          </w:tcPr>
          <w:p w:rsidR="001567EE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класс, </w:t>
            </w:r>
            <w:proofErr w:type="spellStart"/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72A7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8572A7" w:rsidRDefault="00A80D82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1567EE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1567EE" w:rsidTr="008572A7">
        <w:tc>
          <w:tcPr>
            <w:tcW w:w="675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 к 75-ой годовщине снятия блокады Ленинграда</w:t>
            </w:r>
          </w:p>
        </w:tc>
        <w:tc>
          <w:tcPr>
            <w:tcW w:w="2268" w:type="dxa"/>
          </w:tcPr>
          <w:p w:rsidR="001567EE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 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</w:p>
          <w:p w:rsidR="008572A7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517" w:type="dxa"/>
          </w:tcPr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</w:t>
            </w:r>
            <w:proofErr w:type="spellEnd"/>
            <w:r w:rsidR="002C7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Н.К.   </w:t>
            </w:r>
          </w:p>
          <w:p w:rsidR="001567EE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1567EE" w:rsidTr="005D0F02">
        <w:trPr>
          <w:trHeight w:val="1140"/>
        </w:trPr>
        <w:tc>
          <w:tcPr>
            <w:tcW w:w="675" w:type="dxa"/>
            <w:tcBorders>
              <w:bottom w:val="single" w:sz="4" w:space="0" w:color="auto"/>
            </w:tcBorders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конференция по повести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Троепольского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Черное ухо».</w:t>
            </w:r>
          </w:p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7EE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Т.Р.</w:t>
            </w:r>
          </w:p>
          <w:p w:rsidR="008572A7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8572A7" w:rsidRDefault="00A80D82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АпаеваН.К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1567EE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5D0F02" w:rsidTr="005D0F02">
        <w:trPr>
          <w:trHeight w:val="1086"/>
        </w:trPr>
        <w:tc>
          <w:tcPr>
            <w:tcW w:w="675" w:type="dxa"/>
            <w:tcBorders>
              <w:top w:val="single" w:sz="4" w:space="0" w:color="auto"/>
            </w:tcBorders>
          </w:tcPr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D0F02" w:rsidRDefault="005D0F02" w:rsidP="005D0F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литературного творчества В. Крапивина- презентация </w:t>
            </w:r>
          </w:p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F02" w:rsidRDefault="005D0F02" w:rsidP="005D0F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«г» 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класс, учитель Ахмедова Э.Р.</w:t>
            </w:r>
          </w:p>
          <w:p w:rsidR="005D0F02" w:rsidRDefault="00A80D82" w:rsidP="005D0F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D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5D0F02" w:rsidRDefault="00A80D82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АпаеваН.К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r w:rsidR="007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D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</w:t>
            </w:r>
          </w:p>
          <w:p w:rsidR="005D0F02" w:rsidRDefault="005D0F02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EE" w:rsidTr="008572A7">
        <w:tc>
          <w:tcPr>
            <w:tcW w:w="675" w:type="dxa"/>
          </w:tcPr>
          <w:p w:rsidR="001567EE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r w:rsidR="005D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конференция по роману-сказке 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 толстяка» с использованием информационных технологий</w:t>
            </w:r>
          </w:p>
        </w:tc>
        <w:tc>
          <w:tcPr>
            <w:tcW w:w="2268" w:type="dxa"/>
          </w:tcPr>
          <w:p w:rsidR="00341FB9" w:rsidRDefault="00A80D8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 учитель </w:t>
            </w:r>
          </w:p>
          <w:p w:rsidR="00341FB9" w:rsidRDefault="00024874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</w:t>
            </w:r>
            <w:r w:rsidR="00A8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 12</w:t>
            </w:r>
            <w:r w:rsidR="0034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1567EE" w:rsidRDefault="00A80D82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АпаеваН.К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</w:tc>
      </w:tr>
      <w:tr w:rsidR="001567EE" w:rsidTr="005D0F02">
        <w:trPr>
          <w:trHeight w:val="1298"/>
        </w:trPr>
        <w:tc>
          <w:tcPr>
            <w:tcW w:w="675" w:type="dxa"/>
          </w:tcPr>
          <w:p w:rsidR="001567EE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34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1567EE" w:rsidRDefault="00341FB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140-летию П.П. Бажова обсуждение книги «Медной горы хозяйка»</w:t>
            </w:r>
          </w:p>
        </w:tc>
        <w:tc>
          <w:tcPr>
            <w:tcW w:w="2268" w:type="dxa"/>
          </w:tcPr>
          <w:p w:rsidR="00341FB9" w:rsidRDefault="00024874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34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Г.М.</w:t>
            </w:r>
          </w:p>
          <w:p w:rsidR="00341FB9" w:rsidRDefault="00024874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4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1567EE" w:rsidRDefault="00024874" w:rsidP="00341FB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4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АпаеваН.К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</w:tc>
      </w:tr>
    </w:tbl>
    <w:p w:rsidR="001567EE" w:rsidRDefault="001567EE" w:rsidP="00E900B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620" w:rsidRPr="0087552C" w:rsidRDefault="003138A1" w:rsidP="00875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552C">
        <w:rPr>
          <w:rFonts w:ascii="Times New Roman" w:hAnsi="Times New Roman" w:cs="Times New Roman"/>
          <w:sz w:val="28"/>
          <w:szCs w:val="28"/>
        </w:rPr>
        <w:t>В</w:t>
      </w:r>
      <w:r w:rsidR="00394620" w:rsidRPr="00781212">
        <w:rPr>
          <w:rFonts w:ascii="Times New Roman" w:hAnsi="Times New Roman" w:cs="Times New Roman"/>
          <w:sz w:val="28"/>
          <w:szCs w:val="28"/>
        </w:rPr>
        <w:t xml:space="preserve"> нашей школьной библиотеке ежегодно проводится традиционная    «Неделя детской и юношеской книги».  В этом году она проходила с 26 марта по 31 марта. 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целью мероприятия, безусловно, является пропаганда чтения среди школьников. Для раскрытия фонда и привлече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внимания к книгам оформлены выставки: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«Не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</w:t>
      </w:r>
      <w:r w:rsidR="00A0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детской и юношеской 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книге», 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«Литературный калейдоскоп». Св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 разнообразием и яркостью они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заинтересовала ребят. Многие из представленных книг были взяты учениками для чтения.</w:t>
      </w:r>
    </w:p>
    <w:p w:rsidR="00394620" w:rsidRDefault="00394620" w:rsidP="008755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 время мы анализируем читательские формуляры и подводим итог   конкурса на «Лучшего читателя школьной библиотеки»</w:t>
      </w:r>
      <w:r w:rsidR="00511A4F">
        <w:rPr>
          <w:rFonts w:ascii="Times New Roman" w:hAnsi="Times New Roman" w:cs="Times New Roman"/>
          <w:sz w:val="28"/>
          <w:szCs w:val="28"/>
        </w:rPr>
        <w:t xml:space="preserve"> за текущий учебный год.  Л</w:t>
      </w:r>
      <w:r w:rsidR="00A10876">
        <w:rPr>
          <w:rFonts w:ascii="Times New Roman" w:hAnsi="Times New Roman" w:cs="Times New Roman"/>
          <w:sz w:val="28"/>
          <w:szCs w:val="28"/>
        </w:rPr>
        <w:t xml:space="preserve">учшими читателями </w:t>
      </w:r>
      <w:r w:rsidR="00511A4F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A10876">
        <w:rPr>
          <w:rFonts w:ascii="Times New Roman" w:hAnsi="Times New Roman" w:cs="Times New Roman"/>
          <w:sz w:val="28"/>
          <w:szCs w:val="28"/>
        </w:rPr>
        <w:t>стали</w:t>
      </w:r>
      <w:r w:rsidR="00341FB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341FB9" w:rsidTr="00341FB9">
        <w:tc>
          <w:tcPr>
            <w:tcW w:w="110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79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319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:rsidR="00341FB9" w:rsidRDefault="001D2E88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</w:t>
            </w:r>
            <w:proofErr w:type="spellEnd"/>
          </w:p>
        </w:tc>
        <w:tc>
          <w:tcPr>
            <w:tcW w:w="3191" w:type="dxa"/>
          </w:tcPr>
          <w:p w:rsidR="00341FB9" w:rsidRDefault="001D2E88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1FB9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067DC">
        <w:trPr>
          <w:trHeight w:val="527"/>
        </w:trPr>
        <w:tc>
          <w:tcPr>
            <w:tcW w:w="110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341FB9" w:rsidRDefault="00CD645F" w:rsidP="0034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Агавердиев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Абдурахим</w:t>
            </w:r>
            <w:proofErr w:type="spellEnd"/>
          </w:p>
        </w:tc>
        <w:tc>
          <w:tcPr>
            <w:tcW w:w="3191" w:type="dxa"/>
          </w:tcPr>
          <w:p w:rsidR="00341FB9" w:rsidRPr="006D0BFB" w:rsidRDefault="001D2E88" w:rsidP="00BF56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1FB9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9" w:type="dxa"/>
          </w:tcPr>
          <w:p w:rsidR="00341FB9" w:rsidRDefault="002C7FBC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</w:t>
            </w:r>
            <w:r w:rsidR="000248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3191" w:type="dxa"/>
          </w:tcPr>
          <w:p w:rsidR="00341FB9" w:rsidRDefault="00024874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:rsidR="00341FB9" w:rsidRDefault="00024874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3191" w:type="dxa"/>
          </w:tcPr>
          <w:p w:rsidR="00341FB9" w:rsidRDefault="00024874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9" w:type="dxa"/>
          </w:tcPr>
          <w:p w:rsidR="00341FB9" w:rsidRDefault="00BF56B2" w:rsidP="00024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4874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024874">
              <w:rPr>
                <w:rFonts w:ascii="Times New Roman" w:hAnsi="Times New Roman" w:cs="Times New Roman"/>
                <w:sz w:val="28"/>
                <w:szCs w:val="28"/>
              </w:rPr>
              <w:t xml:space="preserve"> Фаина</w:t>
            </w:r>
          </w:p>
        </w:tc>
        <w:tc>
          <w:tcPr>
            <w:tcW w:w="3191" w:type="dxa"/>
          </w:tcPr>
          <w:p w:rsidR="00341FB9" w:rsidRDefault="00024874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79" w:type="dxa"/>
          </w:tcPr>
          <w:p w:rsidR="00341FB9" w:rsidRDefault="00024874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Эльман</w:t>
            </w:r>
            <w:proofErr w:type="spellEnd"/>
          </w:p>
        </w:tc>
        <w:tc>
          <w:tcPr>
            <w:tcW w:w="3191" w:type="dxa"/>
          </w:tcPr>
          <w:p w:rsidR="00341FB9" w:rsidRDefault="00024874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BF56B2">
        <w:trPr>
          <w:trHeight w:val="342"/>
        </w:trPr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79" w:type="dxa"/>
          </w:tcPr>
          <w:p w:rsidR="00341FB9" w:rsidRDefault="00CB58FC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91" w:type="dxa"/>
          </w:tcPr>
          <w:p w:rsidR="00BF56B2" w:rsidRPr="006D0BFB" w:rsidRDefault="00BF56B2" w:rsidP="00BF56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B9" w:rsidTr="00341FB9">
        <w:tc>
          <w:tcPr>
            <w:tcW w:w="1101" w:type="dxa"/>
          </w:tcPr>
          <w:p w:rsidR="00341FB9" w:rsidRDefault="00BF56B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79" w:type="dxa"/>
          </w:tcPr>
          <w:p w:rsidR="00341FB9" w:rsidRDefault="00CD645F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Амалия</w:t>
            </w:r>
          </w:p>
        </w:tc>
        <w:tc>
          <w:tcPr>
            <w:tcW w:w="3191" w:type="dxa"/>
          </w:tcPr>
          <w:p w:rsidR="00341FB9" w:rsidRDefault="00CB58FC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79" w:type="dxa"/>
          </w:tcPr>
          <w:p w:rsidR="00341FB9" w:rsidRDefault="00CD645F" w:rsidP="00CD6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3191" w:type="dxa"/>
          </w:tcPr>
          <w:p w:rsidR="00341FB9" w:rsidRDefault="00CB58FC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41FB9" w:rsidRDefault="00341FB9" w:rsidP="00341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876" w:rsidRDefault="00394620" w:rsidP="00A10876">
      <w:pPr>
        <w:spacing w:line="240" w:lineRule="auto"/>
        <w:ind w:firstLine="595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В торжественной</w:t>
      </w:r>
      <w:r w:rsidR="00910BBF">
        <w:rPr>
          <w:rFonts w:ascii="Times New Roman" w:hAnsi="Times New Roman" w:cs="Times New Roman"/>
          <w:sz w:val="28"/>
          <w:szCs w:val="28"/>
        </w:rPr>
        <w:t xml:space="preserve"> обстановке ребята </w:t>
      </w:r>
      <w:r>
        <w:rPr>
          <w:rFonts w:ascii="Times New Roman" w:hAnsi="Times New Roman" w:cs="Times New Roman"/>
          <w:sz w:val="28"/>
          <w:szCs w:val="28"/>
        </w:rPr>
        <w:t xml:space="preserve"> награждены Почётными грамотами. Учащиеся  начальной школы</w:t>
      </w:r>
      <w:r w:rsidR="00306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познакомлены</w:t>
      </w:r>
      <w:r w:rsidR="00A10876">
        <w:rPr>
          <w:rFonts w:ascii="Times New Roman" w:hAnsi="Times New Roman" w:cs="Times New Roman"/>
          <w:sz w:val="28"/>
          <w:szCs w:val="28"/>
        </w:rPr>
        <w:t xml:space="preserve"> с историей праздника «</w:t>
      </w:r>
      <w:proofErr w:type="spellStart"/>
      <w:r w:rsidR="00A10876">
        <w:rPr>
          <w:rFonts w:ascii="Times New Roman" w:hAnsi="Times New Roman" w:cs="Times New Roman"/>
          <w:sz w:val="28"/>
          <w:szCs w:val="28"/>
        </w:rPr>
        <w:t>Книжкины</w:t>
      </w:r>
      <w:proofErr w:type="spellEnd"/>
      <w:r w:rsidR="00A1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именин</w:t>
      </w:r>
      <w:r w:rsidR="00A1087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547D">
        <w:rPr>
          <w:rFonts w:ascii="Times New Roman" w:hAnsi="Times New Roman" w:cs="Times New Roman"/>
          <w:sz w:val="28"/>
          <w:szCs w:val="28"/>
        </w:rPr>
        <w:t>.</w:t>
      </w:r>
    </w:p>
    <w:p w:rsidR="00394620" w:rsidRDefault="00394620" w:rsidP="00A10876">
      <w:pPr>
        <w:spacing w:line="240" w:lineRule="auto"/>
        <w:ind w:firstLine="5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традиции на «Неделе детской книги» первоклассники становятся читателями  школьной библиотеки. Для них проводится первый библиотечный урок. Ребята знакомятся с правилами поведения в библиотеке, с расс</w:t>
      </w:r>
      <w:r w:rsidR="00D72AB0">
        <w:rPr>
          <w:rFonts w:ascii="Times New Roman" w:hAnsi="Times New Roman" w:cs="Times New Roman"/>
          <w:sz w:val="28"/>
          <w:szCs w:val="28"/>
        </w:rPr>
        <w:t>тановкой и выбором книг;</w:t>
      </w:r>
      <w:r>
        <w:rPr>
          <w:rFonts w:ascii="Times New Roman" w:hAnsi="Times New Roman" w:cs="Times New Roman"/>
          <w:sz w:val="28"/>
          <w:szCs w:val="28"/>
        </w:rPr>
        <w:t xml:space="preserve"> с поня</w:t>
      </w:r>
      <w:r w:rsidR="00D72AB0">
        <w:rPr>
          <w:rFonts w:ascii="Times New Roman" w:hAnsi="Times New Roman" w:cs="Times New Roman"/>
          <w:sz w:val="28"/>
          <w:szCs w:val="28"/>
        </w:rPr>
        <w:t>ти</w:t>
      </w:r>
      <w:r w:rsidR="00910BBF">
        <w:rPr>
          <w:rFonts w:ascii="Times New Roman" w:hAnsi="Times New Roman" w:cs="Times New Roman"/>
          <w:sz w:val="28"/>
          <w:szCs w:val="28"/>
        </w:rPr>
        <w:t>ями читальный зал, абонемент, со своим библиотечным документом «Читательский формуляр»</w:t>
      </w:r>
      <w:r w:rsidR="00D72AB0">
        <w:rPr>
          <w:rFonts w:ascii="Times New Roman" w:hAnsi="Times New Roman" w:cs="Times New Roman"/>
          <w:sz w:val="28"/>
          <w:szCs w:val="28"/>
        </w:rPr>
        <w:t>.</w:t>
      </w:r>
    </w:p>
    <w:p w:rsidR="00394620" w:rsidRDefault="00394620" w:rsidP="00D72AB0">
      <w:pPr>
        <w:spacing w:line="240" w:lineRule="auto"/>
        <w:ind w:firstLine="5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мероприятия, проводимые на «Неделе детской книги», приурочены к юбилейным и памятным литературным датам. Так, в этом году</w:t>
      </w:r>
      <w:r w:rsidR="00CD6A87">
        <w:rPr>
          <w:rFonts w:ascii="Times New Roman" w:hAnsi="Times New Roman" w:cs="Times New Roman"/>
          <w:sz w:val="28"/>
          <w:szCs w:val="28"/>
        </w:rPr>
        <w:t xml:space="preserve"> к 120-летию Ю. </w:t>
      </w:r>
      <w:proofErr w:type="spellStart"/>
      <w:r w:rsidR="00CD6A87">
        <w:rPr>
          <w:rFonts w:ascii="Times New Roman" w:hAnsi="Times New Roman" w:cs="Times New Roman"/>
          <w:sz w:val="28"/>
          <w:szCs w:val="28"/>
        </w:rPr>
        <w:t>Олеши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51F4">
        <w:rPr>
          <w:rFonts w:ascii="Times New Roman" w:hAnsi="Times New Roman" w:cs="Times New Roman"/>
          <w:sz w:val="28"/>
          <w:szCs w:val="28"/>
        </w:rPr>
        <w:t xml:space="preserve">с ребятами 4 «б» класса </w:t>
      </w:r>
      <w:r w:rsidR="0036105A">
        <w:rPr>
          <w:rFonts w:ascii="Times New Roman" w:hAnsi="Times New Roman" w:cs="Times New Roman"/>
          <w:sz w:val="28"/>
          <w:szCs w:val="28"/>
        </w:rPr>
        <w:t xml:space="preserve">(учитель Е. Н. Орлова) </w:t>
      </w:r>
      <w:r w:rsidR="00E651F4">
        <w:rPr>
          <w:rFonts w:ascii="Times New Roman" w:hAnsi="Times New Roman" w:cs="Times New Roman"/>
          <w:sz w:val="28"/>
          <w:szCs w:val="28"/>
        </w:rPr>
        <w:t>была проведена</w:t>
      </w:r>
      <w:r w:rsidR="0036105A">
        <w:rPr>
          <w:rFonts w:ascii="Times New Roman" w:hAnsi="Times New Roman" w:cs="Times New Roman"/>
          <w:sz w:val="28"/>
          <w:szCs w:val="28"/>
        </w:rPr>
        <w:t xml:space="preserve"> литературная конференция по роману–сказке </w:t>
      </w:r>
      <w:r w:rsidR="00CD6A87">
        <w:rPr>
          <w:rFonts w:ascii="Times New Roman" w:hAnsi="Times New Roman" w:cs="Times New Roman"/>
          <w:sz w:val="28"/>
          <w:szCs w:val="28"/>
        </w:rPr>
        <w:t>«Три толстяка»</w:t>
      </w:r>
      <w:r w:rsidR="0036105A">
        <w:rPr>
          <w:rFonts w:ascii="Times New Roman" w:hAnsi="Times New Roman" w:cs="Times New Roman"/>
          <w:sz w:val="28"/>
          <w:szCs w:val="28"/>
        </w:rPr>
        <w:t>.</w:t>
      </w:r>
      <w:r w:rsidR="00D7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 познакомились с биографией писателя, с большим</w:t>
      </w:r>
      <w:r w:rsidR="00910BBF">
        <w:rPr>
          <w:rFonts w:ascii="Times New Roman" w:hAnsi="Times New Roman" w:cs="Times New Roman"/>
          <w:sz w:val="28"/>
          <w:szCs w:val="28"/>
        </w:rPr>
        <w:t xml:space="preserve"> интересом обсудили произведение</w:t>
      </w:r>
      <w:r>
        <w:rPr>
          <w:rFonts w:ascii="Times New Roman" w:hAnsi="Times New Roman" w:cs="Times New Roman"/>
          <w:sz w:val="28"/>
          <w:szCs w:val="28"/>
        </w:rPr>
        <w:t>, ответили на вопросы литературной викторины</w:t>
      </w:r>
      <w:r w:rsidRPr="009F3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написали отзывы</w:t>
      </w:r>
      <w:r w:rsidR="00910BBF">
        <w:rPr>
          <w:rFonts w:ascii="Times New Roman" w:hAnsi="Times New Roman" w:cs="Times New Roman"/>
          <w:sz w:val="28"/>
          <w:szCs w:val="28"/>
        </w:rPr>
        <w:t>.</w:t>
      </w:r>
      <w:r w:rsidR="00D72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BBF" w:rsidRDefault="00910BBF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A1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</w:t>
      </w:r>
    </w:p>
    <w:p w:rsidR="00E86FEC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Сотрудники библиотеки в течение года работали над повышением своего профессионального уровня</w:t>
      </w:r>
      <w:r w:rsidR="00EA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</w:t>
      </w:r>
      <w:r w:rsidR="009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марафоне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 издательского дома </w:t>
      </w:r>
      <w:r w:rsidR="009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«Первое сентября», </w:t>
      </w:r>
      <w:r w:rsidR="00EA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текущих документов,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</w:t>
      </w:r>
      <w:proofErr w:type="spellStart"/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38A1" w:rsidRPr="00430179" w:rsidRDefault="00E86FEC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поставленные в начале года, выполнены.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  <w:t xml:space="preserve"> 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целом р</w:t>
      </w:r>
      <w:r w:rsidR="0094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аботу школьной библиотеки приз</w:t>
      </w: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86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удовлетворительной</w:t>
      </w: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  <w:t>.</w:t>
      </w:r>
    </w:p>
    <w:p w:rsidR="003138A1" w:rsidRPr="00430179" w:rsidRDefault="0087552C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следующем году будет продолжена работа по следующим направлениям: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сохранность учебного и основного фонда;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обновление и пополнение основного и учебного фонда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пропаганду  библиотечно-библиографических знаний;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мероприятия, направленные на  развитие интереса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4C7A" w:rsidRPr="00D362A6" w:rsidRDefault="00CD6A87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362A6">
        <w:t xml:space="preserve">              </w:t>
      </w:r>
      <w:r w:rsidR="00D362A6">
        <w:rPr>
          <w:rFonts w:ascii="Times New Roman" w:hAnsi="Times New Roman" w:cs="Times New Roman"/>
          <w:sz w:val="28"/>
          <w:szCs w:val="28"/>
        </w:rPr>
        <w:t>к</w:t>
      </w:r>
      <w:r w:rsidR="00D362A6" w:rsidRPr="00D362A6">
        <w:rPr>
          <w:rFonts w:ascii="Times New Roman" w:hAnsi="Times New Roman" w:cs="Times New Roman"/>
          <w:sz w:val="28"/>
          <w:szCs w:val="28"/>
        </w:rPr>
        <w:t xml:space="preserve"> чтению</w:t>
      </w:r>
      <w:r w:rsidR="00D362A6">
        <w:rPr>
          <w:rFonts w:ascii="Times New Roman" w:hAnsi="Times New Roman" w:cs="Times New Roman"/>
          <w:sz w:val="28"/>
          <w:szCs w:val="28"/>
        </w:rPr>
        <w:t>.</w:t>
      </w:r>
    </w:p>
    <w:p w:rsidR="00CD6A87" w:rsidRPr="00CD6A87" w:rsidRDefault="00CD6A87">
      <w:pPr>
        <w:rPr>
          <w:rFonts w:ascii="Times New Roman" w:hAnsi="Times New Roman" w:cs="Times New Roman"/>
          <w:sz w:val="28"/>
          <w:szCs w:val="28"/>
        </w:rPr>
      </w:pPr>
      <w:r w:rsidRPr="00CD6A87">
        <w:rPr>
          <w:rFonts w:ascii="Times New Roman" w:hAnsi="Times New Roman" w:cs="Times New Roman"/>
          <w:sz w:val="28"/>
          <w:szCs w:val="28"/>
        </w:rPr>
        <w:t xml:space="preserve">Зав. библиотеки                                       </w:t>
      </w:r>
      <w:proofErr w:type="spellStart"/>
      <w:r w:rsidR="00CD645F">
        <w:rPr>
          <w:rFonts w:ascii="Times New Roman" w:hAnsi="Times New Roman" w:cs="Times New Roman"/>
          <w:sz w:val="28"/>
          <w:szCs w:val="28"/>
        </w:rPr>
        <w:t>Апаева</w:t>
      </w:r>
      <w:proofErr w:type="spellEnd"/>
      <w:r w:rsidR="00CD645F">
        <w:rPr>
          <w:rFonts w:ascii="Times New Roman" w:hAnsi="Times New Roman" w:cs="Times New Roman"/>
          <w:sz w:val="28"/>
          <w:szCs w:val="28"/>
        </w:rPr>
        <w:t xml:space="preserve"> Н.К.</w:t>
      </w:r>
    </w:p>
    <w:sectPr w:rsidR="00CD6A87" w:rsidRPr="00CD6A87" w:rsidSect="00DE79A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85C7D"/>
    <w:multiLevelType w:val="hybridMultilevel"/>
    <w:tmpl w:val="27F2D87C"/>
    <w:lvl w:ilvl="0" w:tplc="B4965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586910"/>
    <w:multiLevelType w:val="hybridMultilevel"/>
    <w:tmpl w:val="C2CECE46"/>
    <w:lvl w:ilvl="0" w:tplc="D6504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A1"/>
    <w:rsid w:val="000001EB"/>
    <w:rsid w:val="00002A1A"/>
    <w:rsid w:val="00024874"/>
    <w:rsid w:val="00050E7C"/>
    <w:rsid w:val="00075FEB"/>
    <w:rsid w:val="000F0F11"/>
    <w:rsid w:val="0012244D"/>
    <w:rsid w:val="0013679C"/>
    <w:rsid w:val="0013770D"/>
    <w:rsid w:val="00144D6E"/>
    <w:rsid w:val="001567EE"/>
    <w:rsid w:val="00170CD3"/>
    <w:rsid w:val="00180F5D"/>
    <w:rsid w:val="00190048"/>
    <w:rsid w:val="0019713D"/>
    <w:rsid w:val="001D2E88"/>
    <w:rsid w:val="00207EA1"/>
    <w:rsid w:val="00261233"/>
    <w:rsid w:val="002814D1"/>
    <w:rsid w:val="002A6F4B"/>
    <w:rsid w:val="002C7FBC"/>
    <w:rsid w:val="002E43A0"/>
    <w:rsid w:val="002E5A85"/>
    <w:rsid w:val="003067DC"/>
    <w:rsid w:val="003138A1"/>
    <w:rsid w:val="00341FB9"/>
    <w:rsid w:val="0036105A"/>
    <w:rsid w:val="00364E3E"/>
    <w:rsid w:val="00394620"/>
    <w:rsid w:val="00395AF3"/>
    <w:rsid w:val="003A4799"/>
    <w:rsid w:val="003B723B"/>
    <w:rsid w:val="003E6E2B"/>
    <w:rsid w:val="00425409"/>
    <w:rsid w:val="004B5095"/>
    <w:rsid w:val="004D7D1D"/>
    <w:rsid w:val="004E3882"/>
    <w:rsid w:val="00511A4F"/>
    <w:rsid w:val="005200F8"/>
    <w:rsid w:val="005638E6"/>
    <w:rsid w:val="005814E3"/>
    <w:rsid w:val="005B33C9"/>
    <w:rsid w:val="005B7226"/>
    <w:rsid w:val="005B74D4"/>
    <w:rsid w:val="005C67C3"/>
    <w:rsid w:val="005D0F02"/>
    <w:rsid w:val="005E2BFF"/>
    <w:rsid w:val="005F2CB1"/>
    <w:rsid w:val="00653742"/>
    <w:rsid w:val="00672BCA"/>
    <w:rsid w:val="006767B9"/>
    <w:rsid w:val="0068077C"/>
    <w:rsid w:val="006D264B"/>
    <w:rsid w:val="006E1FF1"/>
    <w:rsid w:val="006F3F5C"/>
    <w:rsid w:val="00704902"/>
    <w:rsid w:val="00716B8F"/>
    <w:rsid w:val="00735E72"/>
    <w:rsid w:val="00781212"/>
    <w:rsid w:val="007D2E6A"/>
    <w:rsid w:val="007E797C"/>
    <w:rsid w:val="0084434C"/>
    <w:rsid w:val="00855E70"/>
    <w:rsid w:val="008572A7"/>
    <w:rsid w:val="00857F6C"/>
    <w:rsid w:val="0086060F"/>
    <w:rsid w:val="0087552C"/>
    <w:rsid w:val="00875A7E"/>
    <w:rsid w:val="008A4169"/>
    <w:rsid w:val="008B038A"/>
    <w:rsid w:val="008C154B"/>
    <w:rsid w:val="008C2FC2"/>
    <w:rsid w:val="008E3863"/>
    <w:rsid w:val="008E7B25"/>
    <w:rsid w:val="008F2260"/>
    <w:rsid w:val="008F2C8F"/>
    <w:rsid w:val="008F5716"/>
    <w:rsid w:val="00910BBF"/>
    <w:rsid w:val="00912DE8"/>
    <w:rsid w:val="009209EE"/>
    <w:rsid w:val="00934F00"/>
    <w:rsid w:val="00946B7F"/>
    <w:rsid w:val="00952418"/>
    <w:rsid w:val="009543D9"/>
    <w:rsid w:val="009739DA"/>
    <w:rsid w:val="0097542C"/>
    <w:rsid w:val="009C411D"/>
    <w:rsid w:val="009F7B97"/>
    <w:rsid w:val="00A03009"/>
    <w:rsid w:val="00A06E26"/>
    <w:rsid w:val="00A10876"/>
    <w:rsid w:val="00A24A4D"/>
    <w:rsid w:val="00A57055"/>
    <w:rsid w:val="00A669E7"/>
    <w:rsid w:val="00A80D82"/>
    <w:rsid w:val="00A90DC0"/>
    <w:rsid w:val="00AA1A57"/>
    <w:rsid w:val="00AB5969"/>
    <w:rsid w:val="00AC1D9C"/>
    <w:rsid w:val="00AC697F"/>
    <w:rsid w:val="00AC7C94"/>
    <w:rsid w:val="00AD7F9B"/>
    <w:rsid w:val="00AE5DFC"/>
    <w:rsid w:val="00B244DE"/>
    <w:rsid w:val="00B500DD"/>
    <w:rsid w:val="00B755F8"/>
    <w:rsid w:val="00BD72A8"/>
    <w:rsid w:val="00BE3A32"/>
    <w:rsid w:val="00BF5102"/>
    <w:rsid w:val="00BF56B2"/>
    <w:rsid w:val="00BF6553"/>
    <w:rsid w:val="00C2127C"/>
    <w:rsid w:val="00C376F8"/>
    <w:rsid w:val="00C6477C"/>
    <w:rsid w:val="00C76896"/>
    <w:rsid w:val="00CB58FC"/>
    <w:rsid w:val="00CC547D"/>
    <w:rsid w:val="00CD645F"/>
    <w:rsid w:val="00CD6A87"/>
    <w:rsid w:val="00CE3074"/>
    <w:rsid w:val="00D15663"/>
    <w:rsid w:val="00D362A6"/>
    <w:rsid w:val="00D42BDA"/>
    <w:rsid w:val="00D72AB0"/>
    <w:rsid w:val="00DC5251"/>
    <w:rsid w:val="00DE79AC"/>
    <w:rsid w:val="00E10DF7"/>
    <w:rsid w:val="00E617B7"/>
    <w:rsid w:val="00E651F4"/>
    <w:rsid w:val="00E86FEC"/>
    <w:rsid w:val="00E900BC"/>
    <w:rsid w:val="00EA478A"/>
    <w:rsid w:val="00EA5075"/>
    <w:rsid w:val="00ED11B5"/>
    <w:rsid w:val="00ED63D4"/>
    <w:rsid w:val="00EE1F57"/>
    <w:rsid w:val="00F2039B"/>
    <w:rsid w:val="00F603C3"/>
    <w:rsid w:val="00FA5A02"/>
    <w:rsid w:val="00FC08B1"/>
    <w:rsid w:val="00FE1851"/>
    <w:rsid w:val="00FF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600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A1"/>
    <w:pPr>
      <w:spacing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next w:val="a3"/>
    <w:uiPriority w:val="59"/>
    <w:rsid w:val="003138A1"/>
    <w:pPr>
      <w:spacing w:after="0" w:line="240" w:lineRule="auto"/>
      <w:ind w:left="0" w:right="0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6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212"/>
  </w:style>
  <w:style w:type="paragraph" w:styleId="a6">
    <w:name w:val="List Paragraph"/>
    <w:basedOn w:val="a"/>
    <w:uiPriority w:val="34"/>
    <w:qFormat/>
    <w:rsid w:val="008A4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FD49-AEA5-41BF-B66B-6C9E4D25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4</cp:revision>
  <cp:lastPrinted>2019-06-26T10:58:00Z</cp:lastPrinted>
  <dcterms:created xsi:type="dcterms:W3CDTF">2020-06-07T10:13:00Z</dcterms:created>
  <dcterms:modified xsi:type="dcterms:W3CDTF">2020-06-14T19:08:00Z</dcterms:modified>
</cp:coreProperties>
</file>