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B0F0"/>
          <w:sz w:val="32"/>
          <w:szCs w:val="32"/>
          <w:shd w:val="clear" w:color="auto" w:fill="FFFFFF" w:themeFill="background1"/>
        </w:rPr>
      </w:pPr>
      <w:r w:rsidRPr="00F82BB1">
        <w:rPr>
          <w:rStyle w:val="a4"/>
          <w:color w:val="00B0F0"/>
          <w:sz w:val="32"/>
          <w:szCs w:val="32"/>
          <w:shd w:val="clear" w:color="auto" w:fill="FFFFFF" w:themeFill="background1"/>
        </w:rPr>
        <w:t>Условия охраны здоровья обучающихся, в том числе инвалидов и лиц с ограниченными возможностями здоровья</w:t>
      </w:r>
    </w:p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B0F0"/>
          <w:sz w:val="32"/>
          <w:szCs w:val="32"/>
          <w:shd w:val="clear" w:color="auto" w:fill="FFFFFF" w:themeFill="background1"/>
        </w:rPr>
      </w:pPr>
      <w:r w:rsidRPr="00F82BB1">
        <w:rPr>
          <w:b/>
          <w:color w:val="00B0F0"/>
          <w:sz w:val="32"/>
          <w:szCs w:val="32"/>
          <w:shd w:val="clear" w:color="auto" w:fill="FFFFFF" w:themeFill="background1"/>
        </w:rPr>
        <w:t> </w:t>
      </w:r>
    </w:p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32"/>
          <w:shd w:val="clear" w:color="auto" w:fill="FFFFFF" w:themeFill="background1"/>
        </w:rPr>
      </w:pPr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 xml:space="preserve">Здания </w:t>
      </w:r>
      <w:r w:rsidR="00C54BB8">
        <w:rPr>
          <w:rStyle w:val="a4"/>
          <w:b w:val="0"/>
          <w:sz w:val="28"/>
          <w:szCs w:val="32"/>
          <w:shd w:val="clear" w:color="auto" w:fill="FFFFFF" w:themeFill="background1"/>
        </w:rPr>
        <w:t>МКОУ "СОШ №4</w:t>
      </w:r>
      <w:r w:rsidR="00CF0C1E" w:rsidRPr="00F82BB1">
        <w:rPr>
          <w:rStyle w:val="a4"/>
          <w:b w:val="0"/>
          <w:sz w:val="28"/>
          <w:szCs w:val="32"/>
          <w:shd w:val="clear" w:color="auto" w:fill="FFFFFF" w:themeFill="background1"/>
        </w:rPr>
        <w:t xml:space="preserve"> п</w:t>
      </w:r>
      <w:proofErr w:type="gramStart"/>
      <w:r w:rsidR="00CF0C1E" w:rsidRPr="00F82BB1">
        <w:rPr>
          <w:rStyle w:val="a4"/>
          <w:b w:val="0"/>
          <w:sz w:val="28"/>
          <w:szCs w:val="32"/>
          <w:shd w:val="clear" w:color="auto" w:fill="FFFFFF" w:themeFill="background1"/>
        </w:rPr>
        <w:t>.</w:t>
      </w:r>
      <w:r w:rsidR="00C54BB8">
        <w:rPr>
          <w:rStyle w:val="a4"/>
          <w:b w:val="0"/>
          <w:sz w:val="28"/>
          <w:szCs w:val="32"/>
          <w:shd w:val="clear" w:color="auto" w:fill="FFFFFF" w:themeFill="background1"/>
        </w:rPr>
        <w:t>Б</w:t>
      </w:r>
      <w:proofErr w:type="gramEnd"/>
      <w:r w:rsidR="00C54BB8">
        <w:rPr>
          <w:rStyle w:val="a4"/>
          <w:b w:val="0"/>
          <w:sz w:val="28"/>
          <w:szCs w:val="32"/>
          <w:shd w:val="clear" w:color="auto" w:fill="FFFFFF" w:themeFill="background1"/>
        </w:rPr>
        <w:t>елиджи</w:t>
      </w:r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</w:r>
    </w:p>
    <w:p w:rsidR="00CF0C1E" w:rsidRPr="00F82BB1" w:rsidRDefault="00952799" w:rsidP="00CF0C1E">
      <w:pPr>
        <w:pStyle w:val="a3"/>
        <w:shd w:val="clear" w:color="auto" w:fill="FFFFFF" w:themeFill="background1"/>
        <w:rPr>
          <w:sz w:val="28"/>
          <w:szCs w:val="32"/>
          <w:shd w:val="clear" w:color="auto" w:fill="FFFFFF" w:themeFill="background1"/>
        </w:rPr>
      </w:pPr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>Для оказания доврачебной первичной медицинской помощи в школе функционирует медици</w:t>
      </w:r>
      <w:r w:rsidR="00C54BB8">
        <w:rPr>
          <w:rStyle w:val="a4"/>
          <w:b w:val="0"/>
          <w:sz w:val="28"/>
          <w:szCs w:val="32"/>
          <w:shd w:val="clear" w:color="auto" w:fill="FFFFFF" w:themeFill="background1"/>
        </w:rPr>
        <w:t>нское оборудование, инвентарь и инструментарий</w:t>
      </w:r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 xml:space="preserve"> в соответствии с </w:t>
      </w:r>
      <w:proofErr w:type="spellStart"/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>СанПиН</w:t>
      </w:r>
      <w:proofErr w:type="spellEnd"/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> 2.4.2.2821-10.</w:t>
      </w:r>
      <w:r w:rsidR="00CF0C1E" w:rsidRPr="00F82BB1">
        <w:rPr>
          <w:sz w:val="28"/>
          <w:szCs w:val="32"/>
          <w:shd w:val="clear" w:color="auto" w:fill="FFFFFF" w:themeFill="background1"/>
        </w:rPr>
        <w:t xml:space="preserve"> </w:t>
      </w:r>
    </w:p>
    <w:p w:rsidR="00CF0C1E" w:rsidRPr="00F82BB1" w:rsidRDefault="00C54BB8" w:rsidP="00CF0C1E">
      <w:pPr>
        <w:pStyle w:val="a3"/>
        <w:shd w:val="clear" w:color="auto" w:fill="FFFFFF" w:themeFill="background1"/>
        <w:rPr>
          <w:sz w:val="28"/>
          <w:szCs w:val="32"/>
          <w:shd w:val="clear" w:color="auto" w:fill="FFFFFF" w:themeFill="background1"/>
        </w:rPr>
      </w:pPr>
      <w:r>
        <w:rPr>
          <w:sz w:val="28"/>
          <w:szCs w:val="32"/>
          <w:shd w:val="clear" w:color="auto" w:fill="FFFFFF" w:themeFill="background1"/>
        </w:rPr>
        <w:t>Медицинское оборудование</w:t>
      </w:r>
      <w:r w:rsidR="00CF0C1E" w:rsidRPr="00F82BB1">
        <w:rPr>
          <w:sz w:val="28"/>
          <w:szCs w:val="32"/>
          <w:shd w:val="clear" w:color="auto" w:fill="FFFFFF" w:themeFill="background1"/>
        </w:rPr>
        <w:t>:</w:t>
      </w: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709"/>
        <w:gridCol w:w="7230"/>
        <w:gridCol w:w="1984"/>
      </w:tblGrid>
      <w:tr w:rsidR="00CF0C1E" w:rsidRPr="00F82BB1" w:rsidTr="00F82BB1">
        <w:trPr>
          <w:trHeight w:val="573"/>
        </w:trPr>
        <w:tc>
          <w:tcPr>
            <w:tcW w:w="709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№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 xml:space="preserve">Количество 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Весы для взвешивания центр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2.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Весы медицинские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3.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 xml:space="preserve">Ингалятор </w:t>
            </w:r>
            <w:r w:rsidRPr="00F82BB1">
              <w:rPr>
                <w:sz w:val="28"/>
                <w:szCs w:val="32"/>
                <w:shd w:val="clear" w:color="auto" w:fill="FFFFFF" w:themeFill="background1"/>
                <w:lang w:val="en-US"/>
              </w:rPr>
              <w:t>NEBULFLAEM</w:t>
            </w:r>
            <w:r w:rsidRPr="00F82BB1">
              <w:rPr>
                <w:sz w:val="28"/>
                <w:szCs w:val="32"/>
                <w:shd w:val="clear" w:color="auto" w:fill="FFFFFF" w:themeFill="background1"/>
              </w:rPr>
              <w:t xml:space="preserve"> центр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8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4.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Кушетка смотровая центр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54BB8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>
              <w:rPr>
                <w:sz w:val="28"/>
                <w:szCs w:val="32"/>
                <w:shd w:val="clear" w:color="auto" w:fill="FFFFFF" w:themeFill="background1"/>
              </w:rPr>
              <w:t>5</w:t>
            </w:r>
            <w:r w:rsidR="00CF0C1E" w:rsidRPr="00F82BB1">
              <w:rPr>
                <w:sz w:val="28"/>
                <w:szCs w:val="32"/>
                <w:shd w:val="clear" w:color="auto" w:fill="FFFFFF" w:themeFill="background1"/>
              </w:rPr>
              <w:t>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Столик медицинский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54BB8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>
              <w:rPr>
                <w:sz w:val="28"/>
                <w:szCs w:val="32"/>
                <w:shd w:val="clear" w:color="auto" w:fill="FFFFFF" w:themeFill="background1"/>
              </w:rPr>
              <w:t>6</w:t>
            </w:r>
            <w:r w:rsidR="00CF0C1E" w:rsidRPr="00F82BB1">
              <w:rPr>
                <w:sz w:val="28"/>
                <w:szCs w:val="32"/>
                <w:shd w:val="clear" w:color="auto" w:fill="FFFFFF" w:themeFill="background1"/>
              </w:rPr>
              <w:t>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Таблица для определения остроты зрения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54BB8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>
              <w:rPr>
                <w:sz w:val="28"/>
                <w:szCs w:val="32"/>
                <w:shd w:val="clear" w:color="auto" w:fill="FFFFFF" w:themeFill="background1"/>
              </w:rPr>
              <w:t>7</w:t>
            </w:r>
            <w:r w:rsidR="00CF0C1E" w:rsidRPr="00F82BB1">
              <w:rPr>
                <w:sz w:val="28"/>
                <w:szCs w:val="32"/>
                <w:shd w:val="clear" w:color="auto" w:fill="FFFFFF" w:themeFill="background1"/>
              </w:rPr>
              <w:t>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Тонометр центр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54BB8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>
              <w:rPr>
                <w:sz w:val="28"/>
                <w:szCs w:val="32"/>
                <w:shd w:val="clear" w:color="auto" w:fill="FFFFFF" w:themeFill="background1"/>
              </w:rPr>
              <w:t>8</w:t>
            </w:r>
            <w:r w:rsidR="00CF0C1E" w:rsidRPr="00F82BB1">
              <w:rPr>
                <w:sz w:val="28"/>
                <w:szCs w:val="32"/>
                <w:shd w:val="clear" w:color="auto" w:fill="FFFFFF" w:themeFill="background1"/>
              </w:rPr>
              <w:t>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Шкаф медицинский металлический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  <w:tr w:rsidR="00CF0C1E" w:rsidRPr="00F82BB1" w:rsidTr="00F82BB1">
        <w:tc>
          <w:tcPr>
            <w:tcW w:w="709" w:type="dxa"/>
          </w:tcPr>
          <w:p w:rsidR="00CF0C1E" w:rsidRPr="00F82BB1" w:rsidRDefault="00C54BB8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>
              <w:rPr>
                <w:sz w:val="28"/>
                <w:szCs w:val="32"/>
                <w:shd w:val="clear" w:color="auto" w:fill="FFFFFF" w:themeFill="background1"/>
              </w:rPr>
              <w:t>9</w:t>
            </w:r>
            <w:r w:rsidR="00CF0C1E" w:rsidRPr="00F82BB1">
              <w:rPr>
                <w:sz w:val="28"/>
                <w:szCs w:val="32"/>
                <w:shd w:val="clear" w:color="auto" w:fill="FFFFFF" w:themeFill="background1"/>
              </w:rPr>
              <w:t>.</w:t>
            </w:r>
          </w:p>
        </w:tc>
        <w:tc>
          <w:tcPr>
            <w:tcW w:w="7230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Шкаф металлический аптечный</w:t>
            </w:r>
          </w:p>
        </w:tc>
        <w:tc>
          <w:tcPr>
            <w:tcW w:w="1984" w:type="dxa"/>
          </w:tcPr>
          <w:p w:rsidR="00CF0C1E" w:rsidRPr="00F82BB1" w:rsidRDefault="00CF0C1E" w:rsidP="00CF0C1E">
            <w:pPr>
              <w:pStyle w:val="a3"/>
              <w:shd w:val="clear" w:color="auto" w:fill="FFFFFF" w:themeFill="background1"/>
              <w:jc w:val="center"/>
              <w:rPr>
                <w:sz w:val="28"/>
                <w:szCs w:val="32"/>
                <w:shd w:val="clear" w:color="auto" w:fill="FFFFFF" w:themeFill="background1"/>
              </w:rPr>
            </w:pPr>
            <w:r w:rsidRPr="00F82BB1">
              <w:rPr>
                <w:sz w:val="28"/>
                <w:szCs w:val="32"/>
                <w:shd w:val="clear" w:color="auto" w:fill="FFFFFF" w:themeFill="background1"/>
              </w:rPr>
              <w:t>1</w:t>
            </w:r>
          </w:p>
        </w:tc>
      </w:tr>
    </w:tbl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32"/>
          <w:shd w:val="clear" w:color="auto" w:fill="FFFFFF" w:themeFill="background1"/>
        </w:rPr>
      </w:pPr>
    </w:p>
    <w:p w:rsidR="00952799" w:rsidRPr="00F82BB1" w:rsidRDefault="00952799" w:rsidP="00F82BB1">
      <w:pPr>
        <w:pStyle w:val="5"/>
        <w:shd w:val="clear" w:color="auto" w:fill="FFFFFF" w:themeFill="background1"/>
        <w:spacing w:before="0" w:beforeAutospacing="0" w:after="0" w:afterAutospacing="0"/>
        <w:rPr>
          <w:sz w:val="28"/>
          <w:szCs w:val="32"/>
          <w:shd w:val="clear" w:color="auto" w:fill="FFFFFF" w:themeFill="background1"/>
        </w:rPr>
      </w:pPr>
      <w:r w:rsidRPr="00F82BB1">
        <w:rPr>
          <w:rStyle w:val="a4"/>
          <w:sz w:val="28"/>
          <w:szCs w:val="32"/>
          <w:shd w:val="clear" w:color="auto" w:fill="FFFFFF" w:themeFill="background1"/>
        </w:rPr>
        <w:t xml:space="preserve">На основании заключённого договора с </w:t>
      </w:r>
      <w:proofErr w:type="spellStart"/>
      <w:r w:rsidR="00C54BB8">
        <w:rPr>
          <w:b w:val="0"/>
          <w:sz w:val="28"/>
          <w:szCs w:val="32"/>
          <w:shd w:val="clear" w:color="auto" w:fill="FFFFFF" w:themeFill="background1"/>
        </w:rPr>
        <w:t>Белиджи</w:t>
      </w:r>
      <w:r w:rsidR="00CF0C1E" w:rsidRPr="00F82BB1">
        <w:rPr>
          <w:b w:val="0"/>
          <w:sz w:val="28"/>
          <w:szCs w:val="32"/>
          <w:shd w:val="clear" w:color="auto" w:fill="FFFFFF" w:themeFill="background1"/>
        </w:rPr>
        <w:t>нск</w:t>
      </w:r>
      <w:r w:rsidR="00F82BB1" w:rsidRPr="00F82BB1">
        <w:rPr>
          <w:b w:val="0"/>
          <w:sz w:val="28"/>
          <w:szCs w:val="32"/>
          <w:shd w:val="clear" w:color="auto" w:fill="FFFFFF" w:themeFill="background1"/>
        </w:rPr>
        <w:t>ой</w:t>
      </w:r>
      <w:proofErr w:type="spellEnd"/>
      <w:r w:rsidR="00F82BB1" w:rsidRPr="00F82BB1">
        <w:rPr>
          <w:b w:val="0"/>
          <w:sz w:val="28"/>
          <w:szCs w:val="32"/>
          <w:shd w:val="clear" w:color="auto" w:fill="FFFFFF" w:themeFill="background1"/>
        </w:rPr>
        <w:t xml:space="preserve"> </w:t>
      </w:r>
      <w:r w:rsidR="00CF0C1E" w:rsidRPr="00F82BB1">
        <w:rPr>
          <w:b w:val="0"/>
          <w:sz w:val="28"/>
          <w:szCs w:val="32"/>
          <w:shd w:val="clear" w:color="auto" w:fill="FFFFFF" w:themeFill="background1"/>
        </w:rPr>
        <w:t xml:space="preserve"> участков</w:t>
      </w:r>
      <w:r w:rsidR="00F82BB1" w:rsidRPr="00F82BB1">
        <w:rPr>
          <w:b w:val="0"/>
          <w:sz w:val="28"/>
          <w:szCs w:val="32"/>
          <w:shd w:val="clear" w:color="auto" w:fill="FFFFFF" w:themeFill="background1"/>
        </w:rPr>
        <w:t>ой</w:t>
      </w:r>
      <w:r w:rsidR="00CF0C1E" w:rsidRPr="00F82BB1">
        <w:rPr>
          <w:b w:val="0"/>
          <w:sz w:val="28"/>
          <w:szCs w:val="32"/>
          <w:shd w:val="clear" w:color="auto" w:fill="FFFFFF" w:themeFill="background1"/>
        </w:rPr>
        <w:t xml:space="preserve"> больниц</w:t>
      </w:r>
      <w:r w:rsidR="00F82BB1" w:rsidRPr="00F82BB1">
        <w:rPr>
          <w:b w:val="0"/>
          <w:sz w:val="28"/>
          <w:szCs w:val="32"/>
          <w:shd w:val="clear" w:color="auto" w:fill="FFFFFF" w:themeFill="background1"/>
        </w:rPr>
        <w:t>ей</w:t>
      </w:r>
      <w:r w:rsidR="00CF0C1E" w:rsidRPr="00F82BB1">
        <w:rPr>
          <w:b w:val="0"/>
          <w:sz w:val="28"/>
          <w:szCs w:val="32"/>
          <w:shd w:val="clear" w:color="auto" w:fill="FFFFFF" w:themeFill="background1"/>
        </w:rPr>
        <w:t> </w:t>
      </w:r>
      <w:r w:rsidR="00F82BB1" w:rsidRPr="00F82BB1">
        <w:rPr>
          <w:b w:val="0"/>
          <w:sz w:val="28"/>
          <w:szCs w:val="32"/>
          <w:shd w:val="clear" w:color="auto" w:fill="FFFFFF" w:themeFill="background1"/>
        </w:rPr>
        <w:t xml:space="preserve"> </w:t>
      </w:r>
      <w:r w:rsidRPr="00F82BB1">
        <w:rPr>
          <w:rStyle w:val="a4"/>
          <w:sz w:val="28"/>
          <w:szCs w:val="32"/>
          <w:shd w:val="clear" w:color="auto" w:fill="FFFFFF" w:themeFill="background1"/>
        </w:rPr>
        <w:t xml:space="preserve"> </w:t>
      </w:r>
      <w:r w:rsidR="00CF0C1E" w:rsidRPr="00F82BB1">
        <w:rPr>
          <w:rStyle w:val="a4"/>
          <w:sz w:val="28"/>
          <w:szCs w:val="32"/>
          <w:shd w:val="clear" w:color="auto" w:fill="FFFFFF" w:themeFill="background1"/>
        </w:rPr>
        <w:t>Дербентского</w:t>
      </w:r>
      <w:r w:rsidRPr="00F82BB1">
        <w:rPr>
          <w:rStyle w:val="a4"/>
          <w:sz w:val="28"/>
          <w:szCs w:val="32"/>
          <w:shd w:val="clear" w:color="auto" w:fill="FFFFFF" w:themeFill="background1"/>
        </w:rPr>
        <w:t xml:space="preserve"> район</w:t>
      </w:r>
      <w:r w:rsidR="00CF0C1E" w:rsidRPr="00F82BB1">
        <w:rPr>
          <w:rStyle w:val="a4"/>
          <w:sz w:val="28"/>
          <w:szCs w:val="32"/>
          <w:shd w:val="clear" w:color="auto" w:fill="FFFFFF" w:themeFill="background1"/>
        </w:rPr>
        <w:t>а</w:t>
      </w:r>
      <w:r w:rsidRPr="00F82BB1">
        <w:rPr>
          <w:rStyle w:val="a4"/>
          <w:sz w:val="28"/>
          <w:szCs w:val="32"/>
          <w:shd w:val="clear" w:color="auto" w:fill="FFFFFF" w:themeFill="background1"/>
        </w:rPr>
        <w:t xml:space="preserve"> медицинское сопровождение учащихся школы осуществляет школьная медсестра </w:t>
      </w:r>
      <w:proofErr w:type="spellStart"/>
      <w:r w:rsidR="00C54BB8">
        <w:rPr>
          <w:rStyle w:val="a4"/>
          <w:sz w:val="28"/>
          <w:szCs w:val="32"/>
          <w:shd w:val="clear" w:color="auto" w:fill="FFFFFF" w:themeFill="background1"/>
        </w:rPr>
        <w:t>Вагабова</w:t>
      </w:r>
      <w:proofErr w:type="spellEnd"/>
      <w:r w:rsidR="00C54BB8">
        <w:rPr>
          <w:rStyle w:val="a4"/>
          <w:sz w:val="28"/>
          <w:szCs w:val="32"/>
          <w:shd w:val="clear" w:color="auto" w:fill="FFFFFF" w:themeFill="background1"/>
        </w:rPr>
        <w:t xml:space="preserve"> Т.Б</w:t>
      </w:r>
      <w:r w:rsidR="00CF0C1E" w:rsidRPr="00F82BB1">
        <w:rPr>
          <w:rStyle w:val="a4"/>
          <w:sz w:val="28"/>
          <w:szCs w:val="32"/>
          <w:shd w:val="clear" w:color="auto" w:fill="FFFFFF" w:themeFill="background1"/>
        </w:rPr>
        <w:t>.</w:t>
      </w:r>
    </w:p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32"/>
          <w:shd w:val="clear" w:color="auto" w:fill="FFFFFF" w:themeFill="background1"/>
        </w:rPr>
      </w:pPr>
      <w:r w:rsidRPr="00F82BB1">
        <w:rPr>
          <w:rStyle w:val="a4"/>
          <w:b w:val="0"/>
          <w:sz w:val="28"/>
          <w:szCs w:val="32"/>
          <w:shd w:val="clear" w:color="auto" w:fill="FFFFFF" w:themeFill="background1"/>
        </w:rPr>
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952799" w:rsidRPr="00F82BB1" w:rsidRDefault="00952799" w:rsidP="00CF0C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32"/>
          <w:shd w:val="clear" w:color="auto" w:fill="FFFFFF" w:themeFill="background1"/>
        </w:rPr>
      </w:pPr>
      <w:r w:rsidRPr="00F82BB1">
        <w:rPr>
          <w:color w:val="000000"/>
          <w:sz w:val="28"/>
          <w:szCs w:val="32"/>
          <w:shd w:val="clear" w:color="auto" w:fill="FFFFFF" w:themeFill="background1"/>
        </w:rPr>
        <w:t> </w:t>
      </w:r>
    </w:p>
    <w:p w:rsidR="00D3174B" w:rsidRPr="00F82BB1" w:rsidRDefault="00D3174B" w:rsidP="00CF0C1E">
      <w:pPr>
        <w:shd w:val="clear" w:color="auto" w:fill="FFFFFF" w:themeFill="background1"/>
        <w:rPr>
          <w:rFonts w:ascii="Times New Roman" w:hAnsi="Times New Roman" w:cs="Times New Roman"/>
          <w:sz w:val="28"/>
          <w:szCs w:val="32"/>
          <w:shd w:val="clear" w:color="auto" w:fill="FFFFFF" w:themeFill="background1"/>
        </w:rPr>
      </w:pPr>
    </w:p>
    <w:sectPr w:rsidR="00D3174B" w:rsidRPr="00F82BB1" w:rsidSect="00F82BB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99"/>
    <w:rsid w:val="00170EDD"/>
    <w:rsid w:val="0041023C"/>
    <w:rsid w:val="004308B9"/>
    <w:rsid w:val="00550818"/>
    <w:rsid w:val="00952799"/>
    <w:rsid w:val="00C54BB8"/>
    <w:rsid w:val="00CF0C1E"/>
    <w:rsid w:val="00D3174B"/>
    <w:rsid w:val="00D74F49"/>
    <w:rsid w:val="00F8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B"/>
  </w:style>
  <w:style w:type="paragraph" w:styleId="5">
    <w:name w:val="heading 5"/>
    <w:basedOn w:val="a"/>
    <w:link w:val="50"/>
    <w:uiPriority w:val="9"/>
    <w:qFormat/>
    <w:rsid w:val="00CF0C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799"/>
    <w:rPr>
      <w:b/>
      <w:bCs/>
    </w:rPr>
  </w:style>
  <w:style w:type="table" w:styleId="a5">
    <w:name w:val="Table Grid"/>
    <w:basedOn w:val="a1"/>
    <w:uiPriority w:val="59"/>
    <w:rsid w:val="00CF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F0C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dcterms:created xsi:type="dcterms:W3CDTF">2019-03-19T11:01:00Z</dcterms:created>
  <dcterms:modified xsi:type="dcterms:W3CDTF">2019-03-19T11:01:00Z</dcterms:modified>
</cp:coreProperties>
</file>